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F27DE" w14:textId="194EEE32" w:rsidR="00F02BD3" w:rsidRPr="00AE11A1" w:rsidRDefault="00AE11A1">
      <w:pPr>
        <w:pStyle w:val="Standard"/>
        <w:ind w:left="0" w:firstLine="0"/>
        <w:rPr>
          <w:b/>
          <w:bCs/>
          <w:sz w:val="28"/>
          <w:szCs w:val="28"/>
        </w:rPr>
      </w:pPr>
      <w:bookmarkStart w:id="0" w:name="_Hlk126426546"/>
      <w:bookmarkStart w:id="1" w:name="_Hlk126426585"/>
      <w:bookmarkStart w:id="2" w:name="_Hlk126426610"/>
      <w:bookmarkStart w:id="3" w:name="_Hlk126426883"/>
      <w:bookmarkEnd w:id="0"/>
      <w:bookmarkEnd w:id="1"/>
      <w:bookmarkEnd w:id="2"/>
      <w:bookmarkEnd w:id="3"/>
      <w:r w:rsidRPr="00AE11A1">
        <w:rPr>
          <w:b/>
          <w:bCs/>
          <w:sz w:val="28"/>
          <w:szCs w:val="28"/>
        </w:rPr>
        <w:t>Rok szkolny 2022/2023</w:t>
      </w:r>
    </w:p>
    <w:p w14:paraId="2AC2E9F9" w14:textId="77777777" w:rsidR="00AE11A1" w:rsidRDefault="00AE11A1">
      <w:pPr>
        <w:pStyle w:val="Standard"/>
        <w:ind w:left="0" w:firstLine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93"/>
        <w:gridCol w:w="1701"/>
        <w:gridCol w:w="2694"/>
        <w:gridCol w:w="1842"/>
      </w:tblGrid>
      <w:tr w:rsidR="00AE11A1" w14:paraId="3E761148" w14:textId="77777777" w:rsidTr="00AE11A1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71DF" w14:textId="77777777" w:rsidR="00AE11A1" w:rsidRDefault="00AE11A1">
            <w:pPr>
              <w:pStyle w:val="TableContents"/>
              <w:ind w:left="0" w:firstLine="0"/>
              <w:jc w:val="left"/>
            </w:pPr>
            <w:r>
              <w:t>Lp.</w:t>
            </w: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26C86" w14:textId="77777777" w:rsidR="00AE11A1" w:rsidRDefault="00AE11A1">
            <w:pPr>
              <w:pStyle w:val="TableContents"/>
              <w:ind w:left="0" w:firstLine="0"/>
              <w:jc w:val="left"/>
            </w:pPr>
            <w:r>
              <w:t>Olimpiada, konkurs, zawody</w:t>
            </w:r>
          </w:p>
        </w:tc>
        <w:tc>
          <w:tcPr>
            <w:tcW w:w="1701" w:type="dxa"/>
          </w:tcPr>
          <w:p w14:paraId="0670A994" w14:textId="2B1438A0" w:rsidR="00AE11A1" w:rsidRDefault="00AE11A1">
            <w:pPr>
              <w:pStyle w:val="TableContents"/>
              <w:ind w:left="0" w:firstLine="0"/>
              <w:jc w:val="left"/>
            </w:pPr>
            <w:r>
              <w:t>Szczebel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A3BE8" w14:textId="16A65752" w:rsidR="00AE11A1" w:rsidRDefault="00AE11A1">
            <w:pPr>
              <w:pStyle w:val="TableContents"/>
              <w:ind w:left="0" w:firstLine="0"/>
              <w:jc w:val="left"/>
            </w:pPr>
            <w:r>
              <w:t>Organizator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1F6CF" w14:textId="77777777" w:rsidR="00AE11A1" w:rsidRDefault="00AE11A1">
            <w:pPr>
              <w:pStyle w:val="TableContents"/>
              <w:ind w:left="0" w:firstLine="0"/>
              <w:jc w:val="left"/>
            </w:pPr>
            <w:r>
              <w:t xml:space="preserve">Uzyskane </w:t>
            </w:r>
            <w:proofErr w:type="spellStart"/>
            <w:r>
              <w:t>osiagniecia</w:t>
            </w:r>
            <w:proofErr w:type="spellEnd"/>
          </w:p>
        </w:tc>
      </w:tr>
      <w:tr w:rsidR="00AE11A1" w14:paraId="278A57A6" w14:textId="77777777" w:rsidTr="00AE11A1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C4086" w14:textId="04F8E9E4" w:rsidR="00AE11A1" w:rsidRDefault="00AE11A1">
            <w:pPr>
              <w:pStyle w:val="TableContents"/>
              <w:ind w:left="0" w:firstLine="0"/>
              <w:jc w:val="left"/>
            </w:pPr>
            <w:r>
              <w:t>1.</w:t>
            </w: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45051" w14:textId="1AA8765C" w:rsidR="00AE11A1" w:rsidRDefault="00AE11A1">
            <w:pPr>
              <w:pStyle w:val="Standard"/>
              <w:tabs>
                <w:tab w:val="left" w:pos="-25914"/>
              </w:tabs>
              <w:ind w:left="0" w:firstLine="0"/>
              <w:jc w:val="left"/>
              <w:rPr>
                <w:rFonts w:cs="Times New Roman"/>
              </w:rPr>
            </w:pPr>
            <w:r w:rsidRPr="00877482">
              <w:rPr>
                <w:rFonts w:cs="Times New Roman"/>
              </w:rPr>
              <w:t>Konkurs fotograficzno-plastyczny „Powiat hrubies</w:t>
            </w:r>
            <w:r>
              <w:rPr>
                <w:rFonts w:cs="Times New Roman"/>
              </w:rPr>
              <w:t>zowski jesienią” edycja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</w:rPr>
              <w:t>III pod </w:t>
            </w:r>
            <w:r w:rsidRPr="00877482">
              <w:rPr>
                <w:rFonts w:cs="Times New Roman"/>
              </w:rPr>
              <w:t xml:space="preserve">patronatem Starosty </w:t>
            </w:r>
            <w:r>
              <w:rPr>
                <w:rFonts w:cs="Times New Roman"/>
              </w:rPr>
              <w:t>Powiatu hrubieszowskiego</w:t>
            </w:r>
          </w:p>
        </w:tc>
        <w:tc>
          <w:tcPr>
            <w:tcW w:w="1701" w:type="dxa"/>
          </w:tcPr>
          <w:p w14:paraId="74EBDB01" w14:textId="74CC887D" w:rsidR="00AE11A1" w:rsidRDefault="00AE11A1">
            <w:pPr>
              <w:pStyle w:val="TableContents"/>
              <w:ind w:left="0" w:firstLine="0"/>
              <w:jc w:val="left"/>
            </w:pPr>
            <w:r>
              <w:t>powiatowy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B742A" w14:textId="77777777" w:rsidR="00AE11A1" w:rsidRDefault="00AE11A1">
            <w:pPr>
              <w:pStyle w:val="TableContents"/>
              <w:ind w:left="0" w:firstLine="0"/>
              <w:jc w:val="left"/>
            </w:pPr>
            <w:r>
              <w:t>Starostwo Powiatowe w Hrubieszowie</w:t>
            </w:r>
          </w:p>
          <w:p w14:paraId="7E69F19D" w14:textId="77777777" w:rsidR="00AE11A1" w:rsidRPr="00AE11A1" w:rsidRDefault="00AE11A1" w:rsidP="00AE11A1"/>
          <w:p w14:paraId="2B0753E8" w14:textId="77777777" w:rsidR="00AE11A1" w:rsidRDefault="00AE11A1" w:rsidP="00AE11A1">
            <w:pPr>
              <w:rPr>
                <w:rFonts w:eastAsia="Lucida Sans Unicode"/>
              </w:rPr>
            </w:pPr>
          </w:p>
          <w:p w14:paraId="0B69DBAA" w14:textId="690CDAC4" w:rsidR="00AE11A1" w:rsidRPr="00AE11A1" w:rsidRDefault="00AE11A1" w:rsidP="00AE11A1">
            <w:pPr>
              <w:jc w:val="right"/>
            </w:pP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3F2D3" w14:textId="77777777" w:rsidR="00AE11A1" w:rsidRDefault="00AE11A1" w:rsidP="00AE11A1">
            <w:pPr>
              <w:autoSpaceDN/>
              <w:ind w:left="0" w:firstLine="0"/>
              <w:contextualSpacing/>
              <w:textAlignment w:val="auto"/>
            </w:pPr>
            <w:r>
              <w:t>I miejsce – Maja Bielecka (kl. VII)</w:t>
            </w:r>
          </w:p>
          <w:p w14:paraId="771CD0FC" w14:textId="53C85730" w:rsidR="00AE11A1" w:rsidRDefault="00AE11A1" w:rsidP="00AE11A1">
            <w:pPr>
              <w:autoSpaceDN/>
              <w:ind w:left="0" w:firstLine="0"/>
              <w:contextualSpacing/>
              <w:textAlignment w:val="auto"/>
            </w:pPr>
            <w:r>
              <w:t xml:space="preserve">II miejsce – Milena </w:t>
            </w:r>
            <w:proofErr w:type="spellStart"/>
            <w:r>
              <w:t>Szczerbik</w:t>
            </w:r>
            <w:proofErr w:type="spellEnd"/>
            <w:r>
              <w:t xml:space="preserve"> (</w:t>
            </w:r>
            <w:proofErr w:type="spellStart"/>
            <w:r>
              <w:t>kl</w:t>
            </w:r>
            <w:proofErr w:type="spellEnd"/>
            <w:r>
              <w:t xml:space="preserve"> VII)</w:t>
            </w:r>
          </w:p>
        </w:tc>
      </w:tr>
      <w:tr w:rsidR="00AE11A1" w14:paraId="1B17725D" w14:textId="77777777" w:rsidTr="00AE11A1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DE91B" w14:textId="77777777" w:rsidR="00AE11A1" w:rsidRDefault="00AE11A1">
            <w:pPr>
              <w:pStyle w:val="TableContents"/>
              <w:ind w:left="0" w:firstLine="0"/>
              <w:jc w:val="left"/>
            </w:pP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48123" w14:textId="4960A89E" w:rsidR="00AE11A1" w:rsidRPr="00877482" w:rsidRDefault="00AE11A1">
            <w:pPr>
              <w:pStyle w:val="Standard"/>
              <w:tabs>
                <w:tab w:val="left" w:pos="-25914"/>
              </w:tabs>
              <w:ind w:left="0" w:firstLine="0"/>
              <w:jc w:val="left"/>
              <w:rPr>
                <w:rFonts w:cs="Times New Roman"/>
              </w:rPr>
            </w:pPr>
            <w:r w:rsidRPr="00877482">
              <w:rPr>
                <w:rFonts w:cs="Times New Roman"/>
              </w:rPr>
              <w:t>26 Jesienny Konkurs Recytatorski „Współczesność</w:t>
            </w:r>
            <w:r>
              <w:rPr>
                <w:rFonts w:cs="Times New Roman"/>
              </w:rPr>
              <w:t>”</w:t>
            </w:r>
          </w:p>
        </w:tc>
        <w:tc>
          <w:tcPr>
            <w:tcW w:w="1701" w:type="dxa"/>
          </w:tcPr>
          <w:p w14:paraId="38EAC467" w14:textId="2D249F5B" w:rsidR="00AE11A1" w:rsidRDefault="00AE11A1">
            <w:pPr>
              <w:pStyle w:val="TableContents"/>
              <w:ind w:left="0" w:firstLine="0"/>
              <w:jc w:val="left"/>
            </w:pPr>
            <w:r>
              <w:t>gminny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D6F19" w14:textId="7F21118B" w:rsidR="00AE11A1" w:rsidRDefault="00AE11A1">
            <w:pPr>
              <w:pStyle w:val="TableContents"/>
              <w:ind w:left="0" w:firstLine="0"/>
              <w:jc w:val="left"/>
            </w:pPr>
            <w:r w:rsidRPr="00877482">
              <w:rPr>
                <w:rFonts w:cs="Times New Roman"/>
              </w:rPr>
              <w:t>Centrum  Spotkań Kultur i</w:t>
            </w:r>
            <w:r>
              <w:rPr>
                <w:rFonts w:cs="Times New Roman"/>
              </w:rPr>
              <w:t> </w:t>
            </w:r>
            <w:r w:rsidRPr="00877482">
              <w:rPr>
                <w:rFonts w:cs="Times New Roman"/>
              </w:rPr>
              <w:t>Centrum Kultury w Lublinie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BD717" w14:textId="438960FF" w:rsidR="00AE11A1" w:rsidRDefault="00AE11A1" w:rsidP="005D69C1">
            <w:pPr>
              <w:autoSpaceDN/>
              <w:ind w:left="0" w:firstLine="0"/>
              <w:contextualSpacing/>
              <w:jc w:val="left"/>
              <w:textAlignment w:val="auto"/>
            </w:pPr>
            <w:r>
              <w:t xml:space="preserve">Wyróżnienie: Amelia </w:t>
            </w:r>
            <w:proofErr w:type="spellStart"/>
            <w:r>
              <w:t>Bucoń</w:t>
            </w:r>
            <w:proofErr w:type="spellEnd"/>
            <w:r>
              <w:t xml:space="preserve"> i</w:t>
            </w:r>
            <w:r w:rsidR="005D69C1">
              <w:t> </w:t>
            </w:r>
            <w:r>
              <w:t>Tomasz Pytka (kl. II)</w:t>
            </w:r>
          </w:p>
        </w:tc>
      </w:tr>
      <w:tr w:rsidR="00AE11A1" w14:paraId="3DD2C405" w14:textId="77777777" w:rsidTr="00AE11A1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1C5D5" w14:textId="77777777" w:rsidR="00AE11A1" w:rsidRDefault="00AE11A1">
            <w:pPr>
              <w:pStyle w:val="TableContents"/>
              <w:ind w:left="0" w:firstLine="0"/>
              <w:jc w:val="left"/>
            </w:pPr>
            <w:r>
              <w:t>1.</w:t>
            </w: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77B82" w14:textId="77777777" w:rsidR="00AE11A1" w:rsidRDefault="00AE11A1">
            <w:pPr>
              <w:pStyle w:val="Standard"/>
              <w:tabs>
                <w:tab w:val="left" w:pos="-25914"/>
              </w:tabs>
              <w:ind w:left="0"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XX Gminny Konkurs Poezji Religijnej i Patriotycznej</w:t>
            </w:r>
          </w:p>
          <w:p w14:paraId="578F4B94" w14:textId="5A58CFC7" w:rsidR="00AE11A1" w:rsidRPr="00AE11A1" w:rsidRDefault="00AE11A1" w:rsidP="00AE11A1">
            <w:pPr>
              <w:tabs>
                <w:tab w:val="left" w:pos="2730"/>
              </w:tabs>
            </w:pPr>
            <w:r>
              <w:tab/>
            </w:r>
            <w:r>
              <w:tab/>
            </w:r>
          </w:p>
        </w:tc>
        <w:tc>
          <w:tcPr>
            <w:tcW w:w="1701" w:type="dxa"/>
          </w:tcPr>
          <w:p w14:paraId="35265087" w14:textId="297DD65C" w:rsidR="00AE11A1" w:rsidRDefault="00AE11A1">
            <w:pPr>
              <w:pStyle w:val="TableContents"/>
              <w:ind w:left="0" w:firstLine="0"/>
              <w:jc w:val="left"/>
            </w:pPr>
            <w:r>
              <w:t>gminny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34662" w14:textId="23F927CC" w:rsidR="00AE11A1" w:rsidRDefault="00AE11A1">
            <w:pPr>
              <w:pStyle w:val="TableContents"/>
              <w:ind w:left="0" w:firstLine="0"/>
              <w:jc w:val="left"/>
            </w:pPr>
            <w:proofErr w:type="spellStart"/>
            <w:r>
              <w:t>Szkola</w:t>
            </w:r>
            <w:proofErr w:type="spellEnd"/>
            <w:r>
              <w:t xml:space="preserve"> Podstawowa im. </w:t>
            </w:r>
            <w:r>
              <w:rPr>
                <w:rFonts w:cs="Times New Roman"/>
              </w:rPr>
              <w:t xml:space="preserve">Jana </w:t>
            </w:r>
            <w:proofErr w:type="spellStart"/>
            <w:r>
              <w:rPr>
                <w:rFonts w:cs="Times New Roman"/>
              </w:rPr>
              <w:t>Pawla</w:t>
            </w:r>
            <w:proofErr w:type="spellEnd"/>
            <w:r>
              <w:rPr>
                <w:rFonts w:cs="Times New Roman"/>
              </w:rPr>
              <w:t xml:space="preserve"> II w</w:t>
            </w:r>
            <w:r w:rsidR="005D69C1">
              <w:rPr>
                <w:rFonts w:cs="Times New Roman"/>
              </w:rPr>
              <w:t> </w:t>
            </w:r>
            <w:proofErr w:type="spellStart"/>
            <w:r>
              <w:rPr>
                <w:rFonts w:cs="Times New Roman"/>
              </w:rPr>
              <w:t>Mienianach</w:t>
            </w:r>
            <w:proofErr w:type="spellEnd"/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2DE6" w14:textId="77777777" w:rsidR="00AE11A1" w:rsidRDefault="00AE11A1">
            <w:pPr>
              <w:pStyle w:val="TableContents"/>
              <w:ind w:left="0" w:firstLine="0"/>
              <w:jc w:val="left"/>
            </w:pPr>
            <w:r>
              <w:t>II miejsce – Kornelia Grzyb (kl. V)</w:t>
            </w:r>
          </w:p>
        </w:tc>
      </w:tr>
      <w:tr w:rsidR="00AE11A1" w14:paraId="500970EF" w14:textId="77777777" w:rsidTr="00AE11A1">
        <w:tblPrEx>
          <w:tblCellMar>
            <w:top w:w="0" w:type="dxa"/>
            <w:bottom w:w="0" w:type="dxa"/>
          </w:tblCellMar>
        </w:tblPrEx>
        <w:trPr>
          <w:trHeight w:val="2017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6CA22" w14:textId="77777777" w:rsidR="00AE11A1" w:rsidRDefault="00AE11A1">
            <w:pPr>
              <w:pStyle w:val="TableContents"/>
              <w:ind w:left="0" w:firstLine="0"/>
              <w:jc w:val="left"/>
            </w:pPr>
            <w:r>
              <w:t>2.</w:t>
            </w: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55DC8" w14:textId="77777777" w:rsidR="00AE11A1" w:rsidRDefault="00AE11A1">
            <w:pPr>
              <w:pStyle w:val="Standard"/>
              <w:tabs>
                <w:tab w:val="left" w:pos="-25200"/>
              </w:tabs>
              <w:ind w:left="0"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Gminny Konkurs Plastyczny ”Eko przedszkolaki”</w:t>
            </w:r>
          </w:p>
        </w:tc>
        <w:tc>
          <w:tcPr>
            <w:tcW w:w="1701" w:type="dxa"/>
          </w:tcPr>
          <w:p w14:paraId="11DCF476" w14:textId="29D3C2A0" w:rsidR="00AE11A1" w:rsidRDefault="00AE11A1">
            <w:pPr>
              <w:pStyle w:val="TableContents"/>
              <w:ind w:left="0" w:firstLine="0"/>
              <w:jc w:val="left"/>
            </w:pPr>
            <w:r>
              <w:t>gminny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B9CEB" w14:textId="19EC1B38" w:rsidR="00AE11A1" w:rsidRDefault="00AE11A1">
            <w:pPr>
              <w:pStyle w:val="TableContents"/>
              <w:ind w:left="0" w:firstLine="0"/>
              <w:jc w:val="left"/>
            </w:pPr>
            <w:proofErr w:type="spellStart"/>
            <w:r>
              <w:t>Szkola</w:t>
            </w:r>
            <w:proofErr w:type="spellEnd"/>
            <w:r>
              <w:t xml:space="preserve"> Podstawowa im. ks. </w:t>
            </w:r>
            <w:proofErr w:type="spellStart"/>
            <w:r>
              <w:t>Stanislawa</w:t>
            </w:r>
            <w:proofErr w:type="spellEnd"/>
            <w:r>
              <w:t xml:space="preserve"> Staszica w Czerniczynie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94282" w14:textId="77777777" w:rsidR="00AE11A1" w:rsidRDefault="00AE11A1">
            <w:pPr>
              <w:pStyle w:val="TableContents"/>
              <w:ind w:left="0" w:firstLine="0"/>
              <w:jc w:val="left"/>
            </w:pPr>
            <w:r>
              <w:t>Nagrody: Lena Kaczkowska (</w:t>
            </w:r>
            <w:proofErr w:type="spellStart"/>
            <w:r>
              <w:t>oddzial</w:t>
            </w:r>
            <w:proofErr w:type="spellEnd"/>
            <w:r>
              <w:t xml:space="preserve"> przedszkolny), Aleksandra </w:t>
            </w:r>
            <w:proofErr w:type="spellStart"/>
            <w:r>
              <w:t>Mojsym</w:t>
            </w:r>
            <w:proofErr w:type="spellEnd"/>
            <w:r>
              <w:t xml:space="preserve"> (punkt przedszkolny)</w:t>
            </w:r>
          </w:p>
        </w:tc>
      </w:tr>
      <w:tr w:rsidR="00AE11A1" w14:paraId="45D819B4" w14:textId="77777777" w:rsidTr="00AE11A1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E5678" w14:textId="77777777" w:rsidR="00AE11A1" w:rsidRDefault="00AE11A1">
            <w:pPr>
              <w:pStyle w:val="TableContents"/>
              <w:ind w:left="0" w:firstLine="0"/>
              <w:jc w:val="left"/>
            </w:pPr>
            <w:r>
              <w:t>3.</w:t>
            </w: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804AD" w14:textId="77777777" w:rsidR="00AE11A1" w:rsidRDefault="00AE11A1">
            <w:pPr>
              <w:pStyle w:val="Standard"/>
              <w:tabs>
                <w:tab w:val="left" w:pos="-25200"/>
              </w:tabs>
              <w:ind w:left="0"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Gminny Konkurs Czytelniczy dla kl. I-III</w:t>
            </w:r>
          </w:p>
        </w:tc>
        <w:tc>
          <w:tcPr>
            <w:tcW w:w="1701" w:type="dxa"/>
          </w:tcPr>
          <w:p w14:paraId="296C19DC" w14:textId="241504A5" w:rsidR="00AE11A1" w:rsidRDefault="00AE11A1">
            <w:pPr>
              <w:pStyle w:val="TableContents"/>
              <w:ind w:left="0" w:firstLine="0"/>
              <w:jc w:val="left"/>
            </w:pPr>
            <w:r>
              <w:t>gminny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1479" w14:textId="649B006C" w:rsidR="00AE11A1" w:rsidRDefault="00AE11A1">
            <w:pPr>
              <w:pStyle w:val="TableContents"/>
              <w:ind w:left="0" w:firstLine="0"/>
              <w:jc w:val="left"/>
            </w:pPr>
            <w:r>
              <w:t xml:space="preserve">Gminny </w:t>
            </w:r>
            <w:proofErr w:type="spellStart"/>
            <w:r>
              <w:t>Osrodek</w:t>
            </w:r>
            <w:proofErr w:type="spellEnd"/>
            <w:r>
              <w:t xml:space="preserve"> Kultury w Hrubieszowie z/s w </w:t>
            </w:r>
            <w:proofErr w:type="spellStart"/>
            <w:r>
              <w:t>Wolajowicach</w:t>
            </w:r>
            <w:proofErr w:type="spellEnd"/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79CD3" w14:textId="77777777" w:rsidR="00AE11A1" w:rsidRDefault="00AE11A1">
            <w:pPr>
              <w:pStyle w:val="TableContents"/>
              <w:ind w:left="0" w:firstLine="0"/>
              <w:jc w:val="left"/>
            </w:pPr>
            <w:r>
              <w:t xml:space="preserve">IV miejsce: Tomasz Pytka, Zuzanna </w:t>
            </w:r>
            <w:proofErr w:type="spellStart"/>
            <w:r>
              <w:t>Mojsym</w:t>
            </w:r>
            <w:proofErr w:type="spellEnd"/>
            <w:r>
              <w:t xml:space="preserve">, Maksymilian </w:t>
            </w:r>
            <w:proofErr w:type="spellStart"/>
            <w:r>
              <w:t>Skorzanka</w:t>
            </w:r>
            <w:proofErr w:type="spellEnd"/>
            <w:r>
              <w:t xml:space="preserve"> (kl. II)</w:t>
            </w:r>
          </w:p>
        </w:tc>
      </w:tr>
      <w:tr w:rsidR="00AE11A1" w14:paraId="3D5EE24F" w14:textId="77777777" w:rsidTr="00AE11A1">
        <w:tblPrEx>
          <w:tblCellMar>
            <w:top w:w="0" w:type="dxa"/>
            <w:bottom w:w="0" w:type="dxa"/>
          </w:tblCellMar>
        </w:tblPrEx>
        <w:trPr>
          <w:trHeight w:val="2595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DA12" w14:textId="77777777" w:rsidR="00AE11A1" w:rsidRDefault="00AE11A1">
            <w:pPr>
              <w:pStyle w:val="TableContents"/>
              <w:ind w:left="0" w:firstLine="0"/>
              <w:jc w:val="left"/>
            </w:pPr>
            <w:r>
              <w:t>4.</w:t>
            </w: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0A98C" w14:textId="77777777" w:rsidR="00AE11A1" w:rsidRDefault="00AE11A1">
            <w:pPr>
              <w:pStyle w:val="Standard"/>
              <w:tabs>
                <w:tab w:val="left" w:pos="-25200"/>
              </w:tabs>
              <w:ind w:left="0"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Ogólnopolski Konkurs Wiedzy „Orzeł Edukacji Wczesnoszkolnej”</w:t>
            </w:r>
          </w:p>
        </w:tc>
        <w:tc>
          <w:tcPr>
            <w:tcW w:w="1701" w:type="dxa"/>
          </w:tcPr>
          <w:p w14:paraId="40245B4D" w14:textId="51E5E74E" w:rsidR="00AE11A1" w:rsidRDefault="00AE11A1" w:rsidP="00AE11A1">
            <w:pPr>
              <w:pStyle w:val="TableContents"/>
              <w:ind w:left="0" w:firstLine="0"/>
              <w:jc w:val="left"/>
            </w:pPr>
            <w:r>
              <w:t>ogólnopolski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544DD" w14:textId="5CA6091B" w:rsidR="00AE11A1" w:rsidRDefault="005D69C1" w:rsidP="005D69C1">
            <w:pPr>
              <w:pStyle w:val="TableContents"/>
              <w:ind w:left="0" w:firstLine="0"/>
              <w:jc w:val="left"/>
            </w:pPr>
            <w:r>
              <w:t>Delta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A320" w14:textId="77777777" w:rsidR="00AE11A1" w:rsidRDefault="00AE11A1">
            <w:pPr>
              <w:pStyle w:val="Standard"/>
              <w:tabs>
                <w:tab w:val="left" w:pos="-25200"/>
              </w:tabs>
              <w:ind w:left="0"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Laureaci: Wiktoria Nowak, Adam </w:t>
            </w:r>
            <w:proofErr w:type="spellStart"/>
            <w:r>
              <w:rPr>
                <w:rFonts w:cs="Times New Roman"/>
              </w:rPr>
              <w:t>Bojarczuk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kl</w:t>
            </w:r>
            <w:proofErr w:type="spellEnd"/>
            <w:r>
              <w:rPr>
                <w:rFonts w:cs="Times New Roman"/>
              </w:rPr>
              <w:t xml:space="preserve"> III) Zuzanna </w:t>
            </w:r>
            <w:proofErr w:type="spellStart"/>
            <w:r>
              <w:rPr>
                <w:rFonts w:cs="Times New Roman"/>
              </w:rPr>
              <w:t>Mojsym</w:t>
            </w:r>
            <w:proofErr w:type="spellEnd"/>
            <w:r>
              <w:rPr>
                <w:rFonts w:cs="Times New Roman"/>
              </w:rPr>
              <w:t>, Maksymilian  Skórzanka, Tomasz Pytka (kl. II)</w:t>
            </w:r>
          </w:p>
        </w:tc>
      </w:tr>
    </w:tbl>
    <w:p w14:paraId="6E66E7F7" w14:textId="77777777" w:rsidR="00F02BD3" w:rsidRDefault="00F02BD3">
      <w:pPr>
        <w:pStyle w:val="Standard"/>
        <w:tabs>
          <w:tab w:val="left" w:pos="-25557"/>
        </w:tabs>
        <w:ind w:left="0" w:firstLine="0"/>
      </w:pPr>
    </w:p>
    <w:sectPr w:rsidR="00F02BD3" w:rsidSect="00AE11A1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98DDA" w14:textId="77777777" w:rsidR="005D69C1" w:rsidRDefault="005D69C1">
      <w:r>
        <w:separator/>
      </w:r>
    </w:p>
  </w:endnote>
  <w:endnote w:type="continuationSeparator" w:id="0">
    <w:p w14:paraId="5AC6C626" w14:textId="77777777" w:rsidR="005D69C1" w:rsidRDefault="005D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C104B" w14:textId="77777777" w:rsidR="005D69C1" w:rsidRDefault="005D69C1">
      <w:r>
        <w:rPr>
          <w:color w:val="000000"/>
        </w:rPr>
        <w:separator/>
      </w:r>
    </w:p>
  </w:footnote>
  <w:footnote w:type="continuationSeparator" w:id="0">
    <w:p w14:paraId="0D87F503" w14:textId="77777777" w:rsidR="005D69C1" w:rsidRDefault="005D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7B7D"/>
    <w:multiLevelType w:val="multilevel"/>
    <w:tmpl w:val="89CA891E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5CE7108"/>
    <w:multiLevelType w:val="multilevel"/>
    <w:tmpl w:val="1ED64D2A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" w15:restartNumberingAfterBreak="0">
    <w:nsid w:val="111E6F08"/>
    <w:multiLevelType w:val="multilevel"/>
    <w:tmpl w:val="939E8AB4"/>
    <w:styleLink w:val="WW8Num17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3C35219"/>
    <w:multiLevelType w:val="hybridMultilevel"/>
    <w:tmpl w:val="D14247BC"/>
    <w:lvl w:ilvl="0" w:tplc="652C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04B42"/>
    <w:multiLevelType w:val="multilevel"/>
    <w:tmpl w:val="E918B9D2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153D6EB4"/>
    <w:multiLevelType w:val="multilevel"/>
    <w:tmpl w:val="6E1C84DA"/>
    <w:styleLink w:val="WW8Num16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6" w15:restartNumberingAfterBreak="0">
    <w:nsid w:val="19ED494D"/>
    <w:multiLevelType w:val="multilevel"/>
    <w:tmpl w:val="82741988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7" w15:restartNumberingAfterBreak="0">
    <w:nsid w:val="1AFC5D8D"/>
    <w:multiLevelType w:val="multilevel"/>
    <w:tmpl w:val="624C92B6"/>
    <w:styleLink w:val="WW8Num14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8" w15:restartNumberingAfterBreak="0">
    <w:nsid w:val="30CA6D66"/>
    <w:multiLevelType w:val="multilevel"/>
    <w:tmpl w:val="62D60882"/>
    <w:styleLink w:val="WW8Num9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9" w15:restartNumberingAfterBreak="0">
    <w:nsid w:val="350704B4"/>
    <w:multiLevelType w:val="multilevel"/>
    <w:tmpl w:val="25360CD6"/>
    <w:styleLink w:val="WW8Num1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0" w15:restartNumberingAfterBreak="0">
    <w:nsid w:val="35096A8E"/>
    <w:multiLevelType w:val="multilevel"/>
    <w:tmpl w:val="2AF67628"/>
    <w:styleLink w:val="WW8Num4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1" w15:restartNumberingAfterBreak="0">
    <w:nsid w:val="3A03441E"/>
    <w:multiLevelType w:val="multilevel"/>
    <w:tmpl w:val="F244CDB2"/>
    <w:styleLink w:val="WW8Num6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2" w15:restartNumberingAfterBreak="0">
    <w:nsid w:val="3BB55DD2"/>
    <w:multiLevelType w:val="multilevel"/>
    <w:tmpl w:val="0658A82C"/>
    <w:styleLink w:val="WW8Num1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3" w15:restartNumberingAfterBreak="0">
    <w:nsid w:val="463A5F1E"/>
    <w:multiLevelType w:val="multilevel"/>
    <w:tmpl w:val="8BD4E310"/>
    <w:styleLink w:val="WW8Num10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4" w15:restartNumberingAfterBreak="0">
    <w:nsid w:val="4CB62F67"/>
    <w:multiLevelType w:val="multilevel"/>
    <w:tmpl w:val="5E707C32"/>
    <w:styleLink w:val="WW8Num12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5" w15:restartNumberingAfterBreak="0">
    <w:nsid w:val="514755F5"/>
    <w:multiLevelType w:val="multilevel"/>
    <w:tmpl w:val="C694D722"/>
    <w:styleLink w:val="WW8Num1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6" w15:restartNumberingAfterBreak="0">
    <w:nsid w:val="545C0375"/>
    <w:multiLevelType w:val="multilevel"/>
    <w:tmpl w:val="7C80BEEA"/>
    <w:styleLink w:val="WW8Num1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7" w15:restartNumberingAfterBreak="0">
    <w:nsid w:val="5BBB6CB6"/>
    <w:multiLevelType w:val="multilevel"/>
    <w:tmpl w:val="AC22159C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8" w15:restartNumberingAfterBreak="0">
    <w:nsid w:val="6C6522D2"/>
    <w:multiLevelType w:val="multilevel"/>
    <w:tmpl w:val="32EAC28A"/>
    <w:styleLink w:val="WW8Num2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9" w15:restartNumberingAfterBreak="0">
    <w:nsid w:val="6D412CDC"/>
    <w:multiLevelType w:val="multilevel"/>
    <w:tmpl w:val="64DCB49E"/>
    <w:styleLink w:val="WW8Num20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0" w15:restartNumberingAfterBreak="0">
    <w:nsid w:val="765D292C"/>
    <w:multiLevelType w:val="multilevel"/>
    <w:tmpl w:val="8BAA74A8"/>
    <w:styleLink w:val="WW8Num1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num w:numId="1" w16cid:durableId="1612855292">
    <w:abstractNumId w:val="0"/>
  </w:num>
  <w:num w:numId="2" w16cid:durableId="1363168134">
    <w:abstractNumId w:val="18"/>
  </w:num>
  <w:num w:numId="3" w16cid:durableId="1670332547">
    <w:abstractNumId w:val="6"/>
  </w:num>
  <w:num w:numId="4" w16cid:durableId="820464434">
    <w:abstractNumId w:val="10"/>
  </w:num>
  <w:num w:numId="5" w16cid:durableId="771319145">
    <w:abstractNumId w:val="4"/>
  </w:num>
  <w:num w:numId="6" w16cid:durableId="1686863302">
    <w:abstractNumId w:val="11"/>
  </w:num>
  <w:num w:numId="7" w16cid:durableId="1078790023">
    <w:abstractNumId w:val="17"/>
  </w:num>
  <w:num w:numId="8" w16cid:durableId="1616330443">
    <w:abstractNumId w:val="1"/>
  </w:num>
  <w:num w:numId="9" w16cid:durableId="1504586893">
    <w:abstractNumId w:val="8"/>
  </w:num>
  <w:num w:numId="10" w16cid:durableId="1358239199">
    <w:abstractNumId w:val="13"/>
  </w:num>
  <w:num w:numId="11" w16cid:durableId="559751688">
    <w:abstractNumId w:val="12"/>
  </w:num>
  <w:num w:numId="12" w16cid:durableId="413823872">
    <w:abstractNumId w:val="14"/>
  </w:num>
  <w:num w:numId="13" w16cid:durableId="1569997351">
    <w:abstractNumId w:val="16"/>
  </w:num>
  <w:num w:numId="14" w16cid:durableId="1590114886">
    <w:abstractNumId w:val="7"/>
  </w:num>
  <w:num w:numId="15" w16cid:durableId="1463615948">
    <w:abstractNumId w:val="15"/>
  </w:num>
  <w:num w:numId="16" w16cid:durableId="61875709">
    <w:abstractNumId w:val="5"/>
  </w:num>
  <w:num w:numId="17" w16cid:durableId="1221015932">
    <w:abstractNumId w:val="2"/>
  </w:num>
  <w:num w:numId="18" w16cid:durableId="1438332635">
    <w:abstractNumId w:val="20"/>
  </w:num>
  <w:num w:numId="19" w16cid:durableId="1416706587">
    <w:abstractNumId w:val="9"/>
  </w:num>
  <w:num w:numId="20" w16cid:durableId="1317418587">
    <w:abstractNumId w:val="19"/>
  </w:num>
  <w:num w:numId="21" w16cid:durableId="1560239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2BD3"/>
    <w:rsid w:val="005D69C1"/>
    <w:rsid w:val="00AE11A1"/>
    <w:rsid w:val="00DD1A3E"/>
    <w:rsid w:val="00F0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A2C2"/>
  <w15:docId w15:val="{2ADDC940-5470-4BD5-8CB1-FF5EFF5F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ind w:left="714" w:hanging="357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ny1">
    <w:name w:val="Normalny1"/>
    <w:pPr>
      <w:suppressAutoHyphens/>
    </w:pPr>
    <w:rPr>
      <w:rFonts w:eastAsia="Lucida Sans Unicode"/>
    </w:rPr>
  </w:style>
  <w:style w:type="paragraph" w:customStyle="1" w:styleId="Lista1">
    <w:name w:val="Lista1"/>
    <w:basedOn w:val="Textbody"/>
  </w:style>
  <w:style w:type="paragraph" w:customStyle="1" w:styleId="Indexuser">
    <w:name w:val="Index (user)"/>
    <w:basedOn w:val="Standard"/>
    <w:pPr>
      <w:suppressLineNumbers/>
    </w:pPr>
  </w:style>
  <w:style w:type="paragraph" w:styleId="Tekstkomentarza">
    <w:name w:val="annotation text"/>
    <w:basedOn w:val="Normalny"/>
    <w:pPr>
      <w:suppressAutoHyphens/>
    </w:pPr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5533"/>
        <w:tab w:val="right" w:pos="1035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  <w:rPr>
      <w:szCs w:val="21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rPr>
      <w:rFonts w:ascii="Symbol" w:eastAsia="Symbol" w:hAnsi="Symbol" w:cs="OpenSymbol, 'Arial Unicode MS'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0">
    <w:name w:val="WW8Num4z0"/>
    <w:rPr>
      <w:rFonts w:ascii="Symbol" w:eastAsia="Symbol" w:hAnsi="Symbol" w:cs="OpenSymbol, 'Arial Unicode MS'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0">
    <w:name w:val="WW8Num5z0"/>
    <w:rPr>
      <w:rFonts w:ascii="Symbol" w:eastAsia="Symbol" w:hAnsi="Symbol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Symbol" w:eastAsia="Symbol" w:hAnsi="Symbol" w:cs="OpenSymbol, 'Arial Unicode MS'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0">
    <w:name w:val="WW8Num7z0"/>
    <w:rPr>
      <w:rFonts w:ascii="Symbol" w:eastAsia="Symbol" w:hAnsi="Symbol" w:cs="OpenSymbol, 'Arial Unicode MS'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0">
    <w:name w:val="WW8Num8z0"/>
    <w:rPr>
      <w:rFonts w:ascii="Symbol" w:eastAsia="Symbol" w:hAnsi="Symbol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ascii="Symbol" w:eastAsia="Symbol" w:hAnsi="Symbol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0">
    <w:name w:val="WW8Num10z0"/>
    <w:rPr>
      <w:rFonts w:ascii="Symbol" w:eastAsia="Symbol" w:hAnsi="Symbol" w:cs="OpenSymbol, 'Arial Unicode MS'"/>
    </w:rPr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0">
    <w:name w:val="WW8Num11z0"/>
    <w:rPr>
      <w:rFonts w:ascii="Symbol" w:eastAsia="Symbol" w:hAnsi="Symbol" w:cs="OpenSymbol, 'Arial Unicode MS'"/>
    </w:rPr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rPr>
      <w:rFonts w:ascii="Symbol" w:eastAsia="Symbol" w:hAnsi="Symbol" w:cs="OpenSymbol, 'Arial Unicode MS'"/>
    </w:rPr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0">
    <w:name w:val="WW8Num13z0"/>
    <w:rPr>
      <w:rFonts w:ascii="Symbol" w:eastAsia="Symbol" w:hAnsi="Symbol" w:cs="OpenSymbol, 'Arial Unicode MS'"/>
    </w:rPr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4z0">
    <w:name w:val="WW8Num14z0"/>
    <w:rPr>
      <w:rFonts w:ascii="Symbol" w:eastAsia="Symbol" w:hAnsi="Symbol" w:cs="OpenSymbol, 'Arial Unicode MS'"/>
    </w:rPr>
  </w:style>
  <w:style w:type="character" w:customStyle="1" w:styleId="WW8Num14z1">
    <w:name w:val="WW8Num1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5z0">
    <w:name w:val="WW8Num15z0"/>
    <w:rPr>
      <w:rFonts w:ascii="Symbol" w:eastAsia="Symbol" w:hAnsi="Symbol" w:cs="OpenSymbol, 'Arial Unicode MS'"/>
    </w:rPr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0">
    <w:name w:val="WW8Num16z0"/>
    <w:rPr>
      <w:rFonts w:ascii="Symbol" w:eastAsia="Symbol" w:hAnsi="Symbol" w:cs="OpenSymbol, 'Arial Unicode MS'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0">
    <w:name w:val="WW8Num18z0"/>
    <w:rPr>
      <w:rFonts w:ascii="Symbol" w:eastAsia="Symbol" w:hAnsi="Symbol" w:cs="OpenSymbol, 'Arial Unicode MS'"/>
    </w:rPr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9z0">
    <w:name w:val="WW8Num19z0"/>
    <w:rPr>
      <w:rFonts w:ascii="Symbol" w:eastAsia="Symbol" w:hAnsi="Symbol" w:cs="OpenSymbol, 'Arial Unicode MS'"/>
    </w:rPr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Domylnaczcionkaakapitu1">
    <w:name w:val="Domyślna czcionka akapitu1"/>
  </w:style>
  <w:style w:type="character" w:customStyle="1" w:styleId="NumberingSymbolsuser">
    <w:name w:val="Numbering Symbols (user)"/>
  </w:style>
  <w:style w:type="character" w:customStyle="1" w:styleId="Bullets">
    <w:name w:val="Bullet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AkapitzlistZnak">
    <w:name w:val="Akapit z listą Znak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Sprawozdanie%20z%20planu%20pracy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daruk</dc:creator>
  <cp:lastModifiedBy>Agata Zając</cp:lastModifiedBy>
  <cp:revision>2</cp:revision>
  <cp:lastPrinted>2020-02-08T16:47:00Z</cp:lastPrinted>
  <dcterms:created xsi:type="dcterms:W3CDTF">2025-05-18T20:46:00Z</dcterms:created>
  <dcterms:modified xsi:type="dcterms:W3CDTF">2025-05-18T20:46:00Z</dcterms:modified>
</cp:coreProperties>
</file>