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4D12" w14:textId="676BB46C" w:rsidR="00A33EE6" w:rsidRPr="00A33EE6" w:rsidRDefault="00A33EE6" w:rsidP="00A33EE6">
      <w:pPr>
        <w:spacing w:line="240" w:lineRule="auto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RIPG.671.6.2025</w:t>
      </w:r>
      <w:r w:rsidRPr="00A33EE6">
        <w:rPr>
          <w:rFonts w:ascii="Times New Roman" w:hAnsi="Times New Roman" w:cs="Times New Roman"/>
        </w:rPr>
        <w:tab/>
        <w:t xml:space="preserve">                                                                         Hrubieszów, dnia </w:t>
      </w:r>
      <w:r w:rsidR="002D5CA6">
        <w:rPr>
          <w:rFonts w:ascii="Times New Roman" w:hAnsi="Times New Roman" w:cs="Times New Roman"/>
        </w:rPr>
        <w:t>18</w:t>
      </w:r>
      <w:r w:rsidRPr="00A33EE6">
        <w:rPr>
          <w:rFonts w:ascii="Times New Roman" w:hAnsi="Times New Roman" w:cs="Times New Roman"/>
        </w:rPr>
        <w:t>.0</w:t>
      </w:r>
      <w:r w:rsidR="002D5CA6">
        <w:rPr>
          <w:rFonts w:ascii="Times New Roman" w:hAnsi="Times New Roman" w:cs="Times New Roman"/>
        </w:rPr>
        <w:t>6</w:t>
      </w:r>
      <w:r w:rsidRPr="00A33EE6">
        <w:rPr>
          <w:rFonts w:ascii="Times New Roman" w:hAnsi="Times New Roman" w:cs="Times New Roman"/>
        </w:rPr>
        <w:t>.2025 r.</w:t>
      </w:r>
    </w:p>
    <w:p w14:paraId="13D036C2" w14:textId="77777777" w:rsidR="00A33EE6" w:rsidRDefault="00A33EE6" w:rsidP="00A33EE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AE057F" w14:textId="0247B300" w:rsidR="00311E22" w:rsidRDefault="003253EE" w:rsidP="00A33EE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OGŁOSZENIE </w:t>
      </w:r>
      <w:r w:rsidR="00A33EE6">
        <w:rPr>
          <w:rFonts w:ascii="Times New Roman" w:hAnsi="Times New Roman" w:cs="Times New Roman"/>
          <w:b/>
          <w:bCs/>
        </w:rPr>
        <w:br/>
      </w:r>
      <w:r w:rsidR="00311E22" w:rsidRPr="003253EE">
        <w:rPr>
          <w:rFonts w:ascii="Times New Roman" w:hAnsi="Times New Roman" w:cs="Times New Roman"/>
          <w:b/>
          <w:bCs/>
        </w:rPr>
        <w:t xml:space="preserve">Wójta Gminy </w:t>
      </w:r>
      <w:r>
        <w:rPr>
          <w:rFonts w:ascii="Times New Roman" w:hAnsi="Times New Roman" w:cs="Times New Roman"/>
          <w:b/>
          <w:bCs/>
        </w:rPr>
        <w:t xml:space="preserve">Hrubieszów </w:t>
      </w:r>
      <w:r w:rsidR="00A33EE6">
        <w:rPr>
          <w:rFonts w:ascii="Times New Roman" w:hAnsi="Times New Roman" w:cs="Times New Roman"/>
          <w:b/>
          <w:bCs/>
        </w:rPr>
        <w:br/>
      </w:r>
      <w:r w:rsidR="00C54FB1" w:rsidRPr="003253EE">
        <w:rPr>
          <w:rFonts w:ascii="Times New Roman" w:hAnsi="Times New Roman" w:cs="Times New Roman"/>
          <w:b/>
          <w:bCs/>
        </w:rPr>
        <w:t>o</w:t>
      </w:r>
      <w:r w:rsidR="00311E22" w:rsidRPr="003253EE">
        <w:rPr>
          <w:rFonts w:ascii="Times New Roman" w:hAnsi="Times New Roman" w:cs="Times New Roman"/>
          <w:b/>
          <w:bCs/>
        </w:rPr>
        <w:t xml:space="preserve"> naborze członków Komitetu Rewitalizacji</w:t>
      </w:r>
    </w:p>
    <w:p w14:paraId="73F8CBF6" w14:textId="77777777" w:rsidR="00A33EE6" w:rsidRPr="003253EE" w:rsidRDefault="00A33EE6" w:rsidP="00A33EE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64C16D" w14:textId="3C5F701F" w:rsidR="00311E22" w:rsidRPr="003253EE" w:rsidRDefault="00311E22" w:rsidP="00A33EE6">
      <w:pPr>
        <w:ind w:firstLine="708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Działając na podstawie art.7 ust. 4 ustawy z dnia 9 października 2015 r. o </w:t>
      </w:r>
      <w:r w:rsidRPr="001C71D7">
        <w:rPr>
          <w:rFonts w:ascii="Times New Roman" w:hAnsi="Times New Roman" w:cs="Times New Roman"/>
        </w:rPr>
        <w:t>rewitalizacji (</w:t>
      </w:r>
      <w:r w:rsidR="001C71D7" w:rsidRPr="001C71D7">
        <w:rPr>
          <w:rFonts w:ascii="Times New Roman" w:hAnsi="Times New Roman" w:cs="Times New Roman"/>
          <w:sz w:val="24"/>
          <w:szCs w:val="24"/>
        </w:rPr>
        <w:t>D</w:t>
      </w:r>
      <w:r w:rsidR="001C71D7" w:rsidRPr="005A1BCE">
        <w:rPr>
          <w:rFonts w:ascii="Times New Roman" w:hAnsi="Times New Roman" w:cs="Times New Roman"/>
          <w:sz w:val="24"/>
          <w:szCs w:val="24"/>
        </w:rPr>
        <w:t>z.</w:t>
      </w:r>
      <w:r w:rsidR="001C71D7"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U.</w:t>
      </w:r>
      <w:r w:rsidR="001C71D7"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z</w:t>
      </w:r>
      <w:r w:rsidR="001C71D7"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202</w:t>
      </w:r>
      <w:r w:rsidR="001C71D7">
        <w:rPr>
          <w:rFonts w:ascii="Times New Roman" w:hAnsi="Times New Roman" w:cs="Times New Roman"/>
          <w:sz w:val="24"/>
          <w:szCs w:val="24"/>
        </w:rPr>
        <w:t>1</w:t>
      </w:r>
      <w:r w:rsidR="001C71D7"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r.</w:t>
      </w:r>
      <w:r w:rsidR="001C71D7"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C71D7" w:rsidRPr="005A1BCE">
        <w:rPr>
          <w:rFonts w:ascii="Times New Roman" w:hAnsi="Times New Roman" w:cs="Times New Roman"/>
          <w:sz w:val="24"/>
          <w:szCs w:val="24"/>
        </w:rPr>
        <w:t>poz.</w:t>
      </w:r>
      <w:r w:rsidR="001C71D7"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C71D7" w:rsidRPr="001C71D7">
        <w:rPr>
          <w:rFonts w:ascii="Times New Roman" w:hAnsi="Times New Roman" w:cs="Times New Roman"/>
          <w:sz w:val="24"/>
          <w:szCs w:val="24"/>
        </w:rPr>
        <w:t>485</w:t>
      </w:r>
      <w:r w:rsidRPr="001C71D7">
        <w:rPr>
          <w:rFonts w:ascii="Times New Roman" w:hAnsi="Times New Roman" w:cs="Times New Roman"/>
        </w:rPr>
        <w:t>)</w:t>
      </w:r>
      <w:r w:rsidRPr="003253EE">
        <w:rPr>
          <w:rFonts w:ascii="Times New Roman" w:hAnsi="Times New Roman" w:cs="Times New Roman"/>
        </w:rPr>
        <w:t xml:space="preserve"> </w:t>
      </w:r>
      <w:r w:rsidR="00200FD5" w:rsidRPr="00270EE0">
        <w:rPr>
          <w:rFonts w:ascii="Times New Roman" w:hAnsi="Times New Roman" w:cs="Times New Roman"/>
        </w:rPr>
        <w:t>w zw. z art. 68 ust. 2 ustawy z dnia 7 lipca 2023 r. o zmianie ustawy o planowaniu i zagospodarowaniu przestrzennym oraz niektórych innych ustaw (Dz. U. 2023 poz. 1688)</w:t>
      </w:r>
      <w:r w:rsidR="00200FD5">
        <w:rPr>
          <w:rFonts w:ascii="Times New Roman" w:hAnsi="Times New Roman" w:cs="Times New Roman"/>
        </w:rPr>
        <w:t xml:space="preserve"> oraz na podstawie </w:t>
      </w:r>
      <w:r w:rsidRPr="003253EE">
        <w:rPr>
          <w:rFonts w:ascii="Times New Roman" w:hAnsi="Times New Roman" w:cs="Times New Roman"/>
        </w:rPr>
        <w:t>Uchwał</w:t>
      </w:r>
      <w:r w:rsidR="00200FD5">
        <w:rPr>
          <w:rFonts w:ascii="Times New Roman" w:hAnsi="Times New Roman" w:cs="Times New Roman"/>
        </w:rPr>
        <w:t>y</w:t>
      </w:r>
      <w:r w:rsidRPr="003253EE">
        <w:rPr>
          <w:rFonts w:ascii="Times New Roman" w:hAnsi="Times New Roman" w:cs="Times New Roman"/>
        </w:rPr>
        <w:t xml:space="preserve"> </w:t>
      </w:r>
      <w:r w:rsidR="001C71D7">
        <w:rPr>
          <w:rFonts w:ascii="Times New Roman" w:hAnsi="Times New Roman" w:cs="Times New Roman"/>
        </w:rPr>
        <w:t>N</w:t>
      </w:r>
      <w:r w:rsidR="00242FF5" w:rsidRPr="003253EE">
        <w:rPr>
          <w:rFonts w:ascii="Times New Roman" w:hAnsi="Times New Roman" w:cs="Times New Roman"/>
        </w:rPr>
        <w:t>r</w:t>
      </w:r>
      <w:r w:rsidR="00E049C1">
        <w:rPr>
          <w:rFonts w:ascii="Times New Roman" w:hAnsi="Times New Roman" w:cs="Times New Roman"/>
        </w:rPr>
        <w:t xml:space="preserve"> XIV/99/2025</w:t>
      </w:r>
      <w:r w:rsidR="00242FF5" w:rsidRPr="003253EE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>Rady Gminy</w:t>
      </w:r>
      <w:r w:rsidR="003E3A3B">
        <w:rPr>
          <w:rFonts w:ascii="Times New Roman" w:hAnsi="Times New Roman" w:cs="Times New Roman"/>
        </w:rPr>
        <w:t xml:space="preserve"> Hrubieszó</w:t>
      </w:r>
      <w:r w:rsidR="001C71D7">
        <w:rPr>
          <w:rFonts w:ascii="Times New Roman" w:hAnsi="Times New Roman" w:cs="Times New Roman"/>
        </w:rPr>
        <w:t>w</w:t>
      </w:r>
      <w:r w:rsidR="00A33EE6">
        <w:rPr>
          <w:rFonts w:ascii="Times New Roman" w:hAnsi="Times New Roman" w:cs="Times New Roman"/>
        </w:rPr>
        <w:t xml:space="preserve"> z </w:t>
      </w:r>
      <w:r w:rsidRPr="003253EE">
        <w:rPr>
          <w:rFonts w:ascii="Times New Roman" w:hAnsi="Times New Roman" w:cs="Times New Roman"/>
        </w:rPr>
        <w:t xml:space="preserve">dnia </w:t>
      </w:r>
      <w:r w:rsidR="00200FD5">
        <w:rPr>
          <w:rFonts w:ascii="Times New Roman" w:hAnsi="Times New Roman" w:cs="Times New Roman"/>
        </w:rPr>
        <w:t xml:space="preserve"> </w:t>
      </w:r>
      <w:r w:rsidR="00A33EE6">
        <w:rPr>
          <w:rFonts w:ascii="Times New Roman" w:hAnsi="Times New Roman" w:cs="Times New Roman"/>
        </w:rPr>
        <w:t xml:space="preserve">17 czerwca 2025 r. </w:t>
      </w:r>
      <w:r w:rsidRPr="003253EE">
        <w:rPr>
          <w:rFonts w:ascii="Times New Roman" w:hAnsi="Times New Roman" w:cs="Times New Roman"/>
        </w:rPr>
        <w:t xml:space="preserve">w sprawie określenia zasad wyznaczania składu oraz zasad działania Komitetu Rewitalizacji, </w:t>
      </w:r>
      <w:r w:rsidR="00A07B72">
        <w:rPr>
          <w:rFonts w:ascii="Times New Roman" w:hAnsi="Times New Roman" w:cs="Times New Roman"/>
        </w:rPr>
        <w:br/>
      </w:r>
      <w:r w:rsidRPr="003253EE">
        <w:rPr>
          <w:rFonts w:ascii="Times New Roman" w:hAnsi="Times New Roman" w:cs="Times New Roman"/>
        </w:rPr>
        <w:t xml:space="preserve">Wójt Gminy </w:t>
      </w:r>
      <w:r w:rsidR="003253EE">
        <w:rPr>
          <w:rFonts w:ascii="Times New Roman" w:hAnsi="Times New Roman" w:cs="Times New Roman"/>
        </w:rPr>
        <w:t xml:space="preserve">Hrubieszów </w:t>
      </w:r>
      <w:r w:rsidRPr="003253EE">
        <w:rPr>
          <w:rFonts w:ascii="Times New Roman" w:hAnsi="Times New Roman" w:cs="Times New Roman"/>
        </w:rPr>
        <w:t>ogłasza rozpoczęcie naboru członków Komitetu Rewitalizacji.</w:t>
      </w:r>
    </w:p>
    <w:p w14:paraId="1719200C" w14:textId="1A7BE953" w:rsidR="00311E22" w:rsidRPr="003253EE" w:rsidRDefault="00311E22" w:rsidP="00311E22">
      <w:pPr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Komitet Rewitalizacji stanowi forum współpracy i dialogu interesariuszy rewitalizacji z organami Gminy </w:t>
      </w:r>
      <w:r w:rsidR="003E3A3B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 xml:space="preserve"> w sprawach dotyczących przygotowania, prowadzenia i oceny rewitalizacji oraz pełni funkcję opiniodawczo-doradczą Wójta Gminy </w:t>
      </w:r>
      <w:r w:rsidR="003253EE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>, w sprawach dotyczących wdrażania Gminnego Programu Rewitalizacji Gminy</w:t>
      </w:r>
      <w:r w:rsidR="003253EE">
        <w:rPr>
          <w:rFonts w:ascii="Times New Roman" w:hAnsi="Times New Roman" w:cs="Times New Roman"/>
        </w:rPr>
        <w:t xml:space="preserve"> Hrubieszów </w:t>
      </w:r>
    </w:p>
    <w:p w14:paraId="581076E9" w14:textId="609EDD88" w:rsidR="00311E22" w:rsidRPr="003253EE" w:rsidRDefault="00311E22" w:rsidP="00311E22">
      <w:pPr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Zasady wyznaczania składu oraz zasady działania Komitetu Rewitalizacji określone zostały w Uchwale </w:t>
      </w:r>
      <w:r w:rsidR="005D67FB">
        <w:rPr>
          <w:rFonts w:ascii="Times New Roman" w:hAnsi="Times New Roman" w:cs="Times New Roman"/>
        </w:rPr>
        <w:t>Nr</w:t>
      </w:r>
      <w:r w:rsidR="001E0D25">
        <w:rPr>
          <w:rFonts w:ascii="Times New Roman" w:hAnsi="Times New Roman" w:cs="Times New Roman"/>
        </w:rPr>
        <w:t xml:space="preserve"> XIV/99/2025 </w:t>
      </w:r>
      <w:r w:rsidRPr="003253EE">
        <w:rPr>
          <w:rFonts w:ascii="Times New Roman" w:hAnsi="Times New Roman" w:cs="Times New Roman"/>
        </w:rPr>
        <w:t xml:space="preserve">Rady Gminy </w:t>
      </w:r>
      <w:r w:rsidR="003253EE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 xml:space="preserve"> z dnia</w:t>
      </w:r>
      <w:r w:rsidR="00A33EE6">
        <w:rPr>
          <w:rFonts w:ascii="Times New Roman" w:hAnsi="Times New Roman" w:cs="Times New Roman"/>
        </w:rPr>
        <w:t xml:space="preserve"> 17 czerwca 2025 r. </w:t>
      </w:r>
      <w:r w:rsidRPr="003253EE">
        <w:rPr>
          <w:rFonts w:ascii="Times New Roman" w:hAnsi="Times New Roman" w:cs="Times New Roman"/>
        </w:rPr>
        <w:t>w sprawie określenia zasad wyznaczania składu oraz zasad działania Komitetu Rewitalizacji.</w:t>
      </w:r>
    </w:p>
    <w:p w14:paraId="243CB9D5" w14:textId="3A078E4E" w:rsidR="00272316" w:rsidRPr="003672D0" w:rsidRDefault="00272316" w:rsidP="00272316">
      <w:pPr>
        <w:rPr>
          <w:rFonts w:ascii="Times New Roman" w:hAnsi="Times New Roman" w:cs="Times New Roman"/>
        </w:rPr>
      </w:pPr>
      <w:r w:rsidRPr="003672D0">
        <w:rPr>
          <w:rFonts w:ascii="Times New Roman" w:hAnsi="Times New Roman" w:cs="Times New Roman"/>
        </w:rPr>
        <w:t>Komitet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Rewitalizacji</w:t>
      </w:r>
      <w:r w:rsidRPr="003672D0">
        <w:rPr>
          <w:rFonts w:ascii="Times New Roman" w:hAnsi="Times New Roman" w:cs="Times New Roman"/>
          <w:spacing w:val="-12"/>
        </w:rPr>
        <w:t xml:space="preserve"> </w:t>
      </w:r>
      <w:r w:rsidRPr="003672D0">
        <w:rPr>
          <w:rFonts w:ascii="Times New Roman" w:hAnsi="Times New Roman" w:cs="Times New Roman"/>
        </w:rPr>
        <w:t>liczy</w:t>
      </w:r>
      <w:r w:rsidRPr="003672D0">
        <w:rPr>
          <w:rFonts w:ascii="Times New Roman" w:hAnsi="Times New Roman" w:cs="Times New Roman"/>
          <w:spacing w:val="-11"/>
        </w:rPr>
        <w:t xml:space="preserve"> </w:t>
      </w:r>
      <w:r w:rsidRPr="003672D0">
        <w:rPr>
          <w:rFonts w:ascii="Times New Roman" w:hAnsi="Times New Roman" w:cs="Times New Roman"/>
        </w:rPr>
        <w:t>od</w:t>
      </w:r>
      <w:r w:rsidRPr="003672D0">
        <w:rPr>
          <w:rFonts w:ascii="Times New Roman" w:hAnsi="Times New Roman" w:cs="Times New Roman"/>
          <w:spacing w:val="-11"/>
        </w:rPr>
        <w:t xml:space="preserve"> </w:t>
      </w:r>
      <w:r w:rsidR="00AA2288">
        <w:rPr>
          <w:rFonts w:ascii="Times New Roman" w:hAnsi="Times New Roman" w:cs="Times New Roman"/>
        </w:rPr>
        <w:t>7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do</w:t>
      </w:r>
      <w:r w:rsidRPr="003672D0">
        <w:rPr>
          <w:rFonts w:ascii="Times New Roman" w:hAnsi="Times New Roman" w:cs="Times New Roman"/>
          <w:spacing w:val="-12"/>
        </w:rPr>
        <w:t xml:space="preserve"> </w:t>
      </w:r>
      <w:r w:rsidRPr="003672D0">
        <w:rPr>
          <w:rFonts w:ascii="Times New Roman" w:hAnsi="Times New Roman" w:cs="Times New Roman"/>
        </w:rPr>
        <w:t>1</w:t>
      </w:r>
      <w:r w:rsidR="00AA2288">
        <w:rPr>
          <w:rFonts w:ascii="Times New Roman" w:hAnsi="Times New Roman" w:cs="Times New Roman"/>
        </w:rPr>
        <w:t>4</w:t>
      </w:r>
      <w:r w:rsidRPr="003672D0">
        <w:rPr>
          <w:rFonts w:ascii="Times New Roman" w:hAnsi="Times New Roman" w:cs="Times New Roman"/>
          <w:spacing w:val="-14"/>
        </w:rPr>
        <w:t xml:space="preserve"> </w:t>
      </w:r>
      <w:r w:rsidRPr="003672D0">
        <w:rPr>
          <w:rFonts w:ascii="Times New Roman" w:hAnsi="Times New Roman" w:cs="Times New Roman"/>
        </w:rPr>
        <w:t>osób,</w:t>
      </w:r>
      <w:r w:rsidRPr="003672D0">
        <w:rPr>
          <w:rFonts w:ascii="Times New Roman" w:hAnsi="Times New Roman" w:cs="Times New Roman"/>
          <w:spacing w:val="-10"/>
        </w:rPr>
        <w:t xml:space="preserve"> </w:t>
      </w:r>
      <w:r w:rsidRPr="003672D0">
        <w:rPr>
          <w:rFonts w:ascii="Times New Roman" w:hAnsi="Times New Roman" w:cs="Times New Roman"/>
        </w:rPr>
        <w:t>z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zastrzeżeniem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</w:rPr>
        <w:t>§</w:t>
      </w:r>
      <w:r w:rsidRPr="003672D0">
        <w:rPr>
          <w:rFonts w:ascii="Times New Roman" w:hAnsi="Times New Roman" w:cs="Times New Roman"/>
          <w:spacing w:val="-11"/>
        </w:rPr>
        <w:t xml:space="preserve"> </w:t>
      </w:r>
      <w:r w:rsidRPr="003672D0">
        <w:rPr>
          <w:rFonts w:ascii="Times New Roman" w:hAnsi="Times New Roman" w:cs="Times New Roman"/>
        </w:rPr>
        <w:t>2</w:t>
      </w:r>
      <w:r w:rsidRPr="003672D0">
        <w:rPr>
          <w:rFonts w:ascii="Times New Roman" w:hAnsi="Times New Roman" w:cs="Times New Roman"/>
          <w:spacing w:val="-14"/>
        </w:rPr>
        <w:t xml:space="preserve"> </w:t>
      </w:r>
      <w:r w:rsidRPr="003672D0">
        <w:rPr>
          <w:rFonts w:ascii="Times New Roman" w:hAnsi="Times New Roman" w:cs="Times New Roman"/>
        </w:rPr>
        <w:t>ust.</w:t>
      </w:r>
      <w:r w:rsidRPr="003672D0">
        <w:rPr>
          <w:rFonts w:ascii="Times New Roman" w:hAnsi="Times New Roman" w:cs="Times New Roman"/>
          <w:spacing w:val="-13"/>
        </w:rPr>
        <w:t xml:space="preserve"> </w:t>
      </w:r>
      <w:r w:rsidRPr="003672D0">
        <w:rPr>
          <w:rFonts w:ascii="Times New Roman" w:hAnsi="Times New Roman" w:cs="Times New Roman"/>
          <w:spacing w:val="-5"/>
        </w:rPr>
        <w:t>8</w:t>
      </w:r>
      <w:r w:rsidR="00200FD5">
        <w:rPr>
          <w:rFonts w:ascii="Times New Roman" w:hAnsi="Times New Roman" w:cs="Times New Roman"/>
          <w:spacing w:val="-5"/>
        </w:rPr>
        <w:t xml:space="preserve"> załącznika do</w:t>
      </w:r>
      <w:r w:rsidRPr="003672D0">
        <w:rPr>
          <w:rFonts w:ascii="Times New Roman" w:hAnsi="Times New Roman" w:cs="Times New Roman"/>
          <w:spacing w:val="-5"/>
        </w:rPr>
        <w:t xml:space="preserve"> uchwały w </w:t>
      </w:r>
      <w:r w:rsidRPr="003672D0">
        <w:rPr>
          <w:rFonts w:ascii="Times New Roman" w:hAnsi="Times New Roman" w:cs="Times New Roman"/>
        </w:rPr>
        <w:t>sprawie określenia zasad wyznaczania składu oraz zasad działania Komitetu Rewitalizacji. W</w:t>
      </w:r>
      <w:r w:rsidRPr="003672D0">
        <w:rPr>
          <w:rFonts w:ascii="Times New Roman" w:hAnsi="Times New Roman" w:cs="Times New Roman"/>
          <w:spacing w:val="-7"/>
        </w:rPr>
        <w:t xml:space="preserve"> </w:t>
      </w:r>
      <w:r w:rsidRPr="003672D0">
        <w:rPr>
          <w:rFonts w:ascii="Times New Roman" w:hAnsi="Times New Roman" w:cs="Times New Roman"/>
        </w:rPr>
        <w:t>skład</w:t>
      </w:r>
      <w:r w:rsidRPr="003672D0">
        <w:rPr>
          <w:rFonts w:ascii="Times New Roman" w:hAnsi="Times New Roman" w:cs="Times New Roman"/>
          <w:spacing w:val="-9"/>
        </w:rPr>
        <w:t xml:space="preserve"> </w:t>
      </w:r>
      <w:r w:rsidRPr="003672D0">
        <w:rPr>
          <w:rFonts w:ascii="Times New Roman" w:hAnsi="Times New Roman" w:cs="Times New Roman"/>
        </w:rPr>
        <w:t>Komitetu</w:t>
      </w:r>
      <w:r w:rsidRPr="003672D0">
        <w:rPr>
          <w:rFonts w:ascii="Times New Roman" w:hAnsi="Times New Roman" w:cs="Times New Roman"/>
          <w:spacing w:val="-7"/>
        </w:rPr>
        <w:t xml:space="preserve"> </w:t>
      </w:r>
      <w:r w:rsidRPr="003672D0">
        <w:rPr>
          <w:rFonts w:ascii="Times New Roman" w:hAnsi="Times New Roman" w:cs="Times New Roman"/>
        </w:rPr>
        <w:t>Rewitalizacji</w:t>
      </w:r>
      <w:r w:rsidRPr="003672D0">
        <w:rPr>
          <w:rFonts w:ascii="Times New Roman" w:hAnsi="Times New Roman" w:cs="Times New Roman"/>
          <w:spacing w:val="-7"/>
        </w:rPr>
        <w:t xml:space="preserve"> </w:t>
      </w:r>
      <w:r w:rsidRPr="003672D0">
        <w:rPr>
          <w:rFonts w:ascii="Times New Roman" w:hAnsi="Times New Roman" w:cs="Times New Roman"/>
          <w:spacing w:val="-2"/>
        </w:rPr>
        <w:t>wchodzą:</w:t>
      </w:r>
    </w:p>
    <w:p w14:paraId="55618D61" w14:textId="58F3927B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3 przedstawicieli Urzędu Gminy Hrubieszów lub innych jednostek organizacyjnych Gminy Hrubieszów wskazanych przez Wójta Gminy Hrubieszów;</w:t>
      </w:r>
    </w:p>
    <w:p w14:paraId="1A79987C" w14:textId="5524C0A1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1 do 2 przedstawicieli Rady Gminy Hrubieszów wskazanych przez Radę Gminy Hrubieszów;</w:t>
      </w:r>
    </w:p>
    <w:p w14:paraId="45DB8325" w14:textId="2D05FEC9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mieszkańców obszaru rewitalizacji, właścicieli, użytkowników wieczystych nieruchomości i podmiotów zarządzających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28);</w:t>
      </w:r>
    </w:p>
    <w:p w14:paraId="114301D4" w14:textId="2CB8B51E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mieszkańców Gminy Hrubieszów spoza obszaru rewitalizacji;</w:t>
      </w:r>
    </w:p>
    <w:p w14:paraId="52A9DE42" w14:textId="5ADB0ADF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prowadzących działalność gospodarczą na terenie Gminy Hrubieszów lub zamierzających prowadzić działalność gospodarczą na obszarze Gminy Hrubieszów;</w:t>
      </w:r>
    </w:p>
    <w:p w14:paraId="44FB9803" w14:textId="3EDB49B2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od 1 do 2 przedstawicieli podmiotów prowadzących lub zamierzających prowadzić na obszarze Gminy Hrubieszów działalność społeczną, w tym organizacji pozarządowych i grup nieformalnych;</w:t>
      </w:r>
    </w:p>
    <w:p w14:paraId="03037ECA" w14:textId="79448823" w:rsidR="00A33EE6" w:rsidRPr="00A33EE6" w:rsidRDefault="00A33EE6" w:rsidP="00A33EE6">
      <w:pPr>
        <w:pStyle w:val="Akapitzlist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A33EE6">
        <w:rPr>
          <w:rFonts w:ascii="Times New Roman" w:hAnsi="Times New Roman" w:cs="Times New Roman"/>
        </w:rPr>
        <w:t>1 przedstawiciel podmiotów, innych niż wymienione w pkt 1, realizujących na obszarze rewitalizacji uprawnienia Skarbu Państwa.</w:t>
      </w:r>
    </w:p>
    <w:p w14:paraId="6984BB08" w14:textId="77777777" w:rsidR="001C71D7" w:rsidRDefault="001C71D7" w:rsidP="00272316">
      <w:pPr>
        <w:spacing w:after="120"/>
        <w:rPr>
          <w:rFonts w:ascii="Times New Roman" w:hAnsi="Times New Roman" w:cs="Times New Roman"/>
        </w:rPr>
      </w:pPr>
    </w:p>
    <w:p w14:paraId="4C7C159D" w14:textId="7291D36E" w:rsidR="00272316" w:rsidRPr="003253EE" w:rsidRDefault="00272316" w:rsidP="004B71A2">
      <w:pPr>
        <w:spacing w:after="120" w:line="240" w:lineRule="auto"/>
        <w:rPr>
          <w:rFonts w:ascii="Times New Roman" w:hAnsi="Times New Roman" w:cs="Times New Roman"/>
        </w:rPr>
      </w:pPr>
      <w:r w:rsidRPr="001C71D7">
        <w:rPr>
          <w:rFonts w:ascii="Times New Roman" w:hAnsi="Times New Roman" w:cs="Times New Roman"/>
        </w:rPr>
        <w:lastRenderedPageBreak/>
        <w:t>Jedna osoba może reprezentować w Komitecie Rewitalizacji tylko jeden z wyżej wymienionych podmiotów.</w:t>
      </w:r>
      <w:r w:rsidR="00A07B72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 xml:space="preserve">Kadencja Komitetu trwa 5 lat. Uczestnictwo w Komitecie ma charakter społeczny. Za udział </w:t>
      </w:r>
      <w:r w:rsidR="003672D0">
        <w:rPr>
          <w:rFonts w:ascii="Times New Roman" w:hAnsi="Times New Roman" w:cs="Times New Roman"/>
        </w:rPr>
        <w:br/>
      </w:r>
      <w:r w:rsidRPr="003253EE">
        <w:rPr>
          <w:rFonts w:ascii="Times New Roman" w:hAnsi="Times New Roman" w:cs="Times New Roman"/>
        </w:rPr>
        <w:t>w posiedzeniach i pracach Komitetu nie przysługuje wynagrodzenie.</w:t>
      </w:r>
    </w:p>
    <w:p w14:paraId="5583D579" w14:textId="29F58E91" w:rsidR="00311E22" w:rsidRPr="003253EE" w:rsidRDefault="00272316" w:rsidP="004B71A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3253EE">
        <w:rPr>
          <w:rFonts w:ascii="Times New Roman" w:hAnsi="Times New Roman" w:cs="Times New Roman"/>
          <w:kern w:val="0"/>
          <w14:ligatures w14:val="none"/>
        </w:rPr>
        <w:t>W przypadku</w:t>
      </w:r>
      <w:r w:rsidR="002D5CA6">
        <w:rPr>
          <w:rFonts w:ascii="Times New Roman" w:hAnsi="Times New Roman" w:cs="Times New Roman"/>
          <w:kern w:val="0"/>
          <w14:ligatures w14:val="none"/>
        </w:rPr>
        <w:t>,</w:t>
      </w:r>
      <w:r w:rsidRPr="003253EE">
        <w:rPr>
          <w:rFonts w:ascii="Times New Roman" w:hAnsi="Times New Roman" w:cs="Times New Roman"/>
          <w:kern w:val="0"/>
          <w14:ligatures w14:val="none"/>
        </w:rPr>
        <w:t xml:space="preserve"> gdy liczba zgłoszeń złożonych w terminie jest większa od liczby miejsc w Komitecie, członków Komitetu powołuje Wójt Gminy </w:t>
      </w:r>
      <w:r w:rsidR="003672D0">
        <w:rPr>
          <w:rFonts w:ascii="Times New Roman" w:hAnsi="Times New Roman" w:cs="Times New Roman"/>
          <w:kern w:val="0"/>
          <w14:ligatures w14:val="none"/>
        </w:rPr>
        <w:t xml:space="preserve">Hrubieszów. </w:t>
      </w:r>
    </w:p>
    <w:p w14:paraId="41638CD2" w14:textId="59946704" w:rsidR="00272316" w:rsidRPr="003253EE" w:rsidRDefault="00272316" w:rsidP="004B71A2">
      <w:pPr>
        <w:spacing w:after="120" w:line="240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Członkowie Komitetu Rewitalizacji zostaną powołani w drodze </w:t>
      </w:r>
      <w:r w:rsidR="003672D0">
        <w:rPr>
          <w:rFonts w:ascii="Times New Roman" w:hAnsi="Times New Roman" w:cs="Times New Roman"/>
        </w:rPr>
        <w:t>Z</w:t>
      </w:r>
      <w:r w:rsidRPr="003253EE">
        <w:rPr>
          <w:rFonts w:ascii="Times New Roman" w:hAnsi="Times New Roman" w:cs="Times New Roman"/>
        </w:rPr>
        <w:t xml:space="preserve">arządzenia przez Wójta Gminy </w:t>
      </w:r>
      <w:r w:rsidR="003672D0">
        <w:rPr>
          <w:rFonts w:ascii="Times New Roman" w:hAnsi="Times New Roman" w:cs="Times New Roman"/>
        </w:rPr>
        <w:t xml:space="preserve">Hrubieszów. </w:t>
      </w:r>
    </w:p>
    <w:p w14:paraId="6072C297" w14:textId="2FD6DA14" w:rsidR="00272316" w:rsidRPr="004B71A2" w:rsidRDefault="00272316" w:rsidP="002723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B71A2">
        <w:rPr>
          <w:rFonts w:ascii="Times New Roman" w:hAnsi="Times New Roman" w:cs="Times New Roman"/>
          <w:b/>
          <w:bCs/>
          <w:sz w:val="20"/>
          <w:szCs w:val="20"/>
        </w:rPr>
        <w:t>TERMIN, SPOSÓB I MIEJSCE SKŁADANIA DEKLARACJI NA CZŁONKA KOMITETU REWITALIZACJI</w:t>
      </w:r>
    </w:p>
    <w:p w14:paraId="41FF36E9" w14:textId="1F10247A" w:rsidR="00272316" w:rsidRPr="00F2365D" w:rsidRDefault="00272316" w:rsidP="003253EE">
      <w:pPr>
        <w:spacing w:line="276" w:lineRule="auto"/>
        <w:rPr>
          <w:rFonts w:ascii="Times New Roman" w:hAnsi="Times New Roman" w:cs="Times New Roman"/>
          <w:b/>
          <w:bCs/>
        </w:rPr>
      </w:pPr>
      <w:r w:rsidRPr="003253EE">
        <w:rPr>
          <w:rFonts w:ascii="Times New Roman" w:hAnsi="Times New Roman" w:cs="Times New Roman"/>
        </w:rPr>
        <w:t>Nabór członków do Komitetu Rewitalizacji prowadzony będzie w dniach</w:t>
      </w:r>
      <w:r w:rsidR="003E3A3B">
        <w:rPr>
          <w:rFonts w:ascii="Times New Roman" w:hAnsi="Times New Roman" w:cs="Times New Roman"/>
        </w:rPr>
        <w:t>: od</w:t>
      </w:r>
      <w:r w:rsidR="00A33EE6">
        <w:rPr>
          <w:rFonts w:ascii="Times New Roman" w:hAnsi="Times New Roman" w:cs="Times New Roman"/>
        </w:rPr>
        <w:t xml:space="preserve"> </w:t>
      </w:r>
      <w:r w:rsidR="00A33EE6" w:rsidRPr="00A33EE6">
        <w:rPr>
          <w:rFonts w:ascii="Times New Roman" w:hAnsi="Times New Roman" w:cs="Times New Roman"/>
          <w:b/>
          <w:bCs/>
        </w:rPr>
        <w:t>20.06.2025 r.</w:t>
      </w:r>
      <w:r w:rsidR="003E3A3B" w:rsidRPr="00A33EE6">
        <w:rPr>
          <w:rFonts w:ascii="Times New Roman" w:hAnsi="Times New Roman" w:cs="Times New Roman"/>
          <w:b/>
          <w:bCs/>
        </w:rPr>
        <w:t xml:space="preserve"> </w:t>
      </w:r>
      <w:r w:rsidR="00045141">
        <w:rPr>
          <w:rFonts w:ascii="Times New Roman" w:hAnsi="Times New Roman" w:cs="Times New Roman"/>
          <w:b/>
          <w:bCs/>
        </w:rPr>
        <w:br/>
      </w:r>
      <w:r w:rsidR="003E3A3B" w:rsidRPr="00A33EE6">
        <w:rPr>
          <w:rFonts w:ascii="Times New Roman" w:hAnsi="Times New Roman" w:cs="Times New Roman"/>
          <w:b/>
          <w:bCs/>
        </w:rPr>
        <w:t>do</w:t>
      </w:r>
      <w:r w:rsidR="00F2365D">
        <w:rPr>
          <w:rFonts w:ascii="Times New Roman" w:hAnsi="Times New Roman" w:cs="Times New Roman"/>
          <w:b/>
          <w:bCs/>
        </w:rPr>
        <w:t> </w:t>
      </w:r>
      <w:r w:rsidR="00A33EE6" w:rsidRPr="00A33EE6">
        <w:rPr>
          <w:rFonts w:ascii="Times New Roman" w:hAnsi="Times New Roman" w:cs="Times New Roman"/>
          <w:b/>
          <w:bCs/>
        </w:rPr>
        <w:t>2</w:t>
      </w:r>
      <w:r w:rsidR="002D5CA6">
        <w:rPr>
          <w:rFonts w:ascii="Times New Roman" w:hAnsi="Times New Roman" w:cs="Times New Roman"/>
          <w:b/>
          <w:bCs/>
        </w:rPr>
        <w:t>7</w:t>
      </w:r>
      <w:r w:rsidR="00A33EE6" w:rsidRPr="00A33EE6">
        <w:rPr>
          <w:rFonts w:ascii="Times New Roman" w:hAnsi="Times New Roman" w:cs="Times New Roman"/>
          <w:b/>
          <w:bCs/>
        </w:rPr>
        <w:t>.06.2025</w:t>
      </w:r>
      <w:r w:rsidR="00F2365D">
        <w:rPr>
          <w:rFonts w:ascii="Times New Roman" w:hAnsi="Times New Roman" w:cs="Times New Roman"/>
          <w:b/>
          <w:bCs/>
        </w:rPr>
        <w:t> </w:t>
      </w:r>
      <w:r w:rsidR="00A33EE6" w:rsidRPr="00A33EE6">
        <w:rPr>
          <w:rFonts w:ascii="Times New Roman" w:hAnsi="Times New Roman" w:cs="Times New Roman"/>
          <w:b/>
          <w:bCs/>
        </w:rPr>
        <w:t>r.</w:t>
      </w:r>
      <w:r w:rsidR="00F2365D">
        <w:rPr>
          <w:rFonts w:ascii="Times New Roman" w:hAnsi="Times New Roman" w:cs="Times New Roman"/>
          <w:b/>
          <w:bCs/>
        </w:rPr>
        <w:br/>
      </w:r>
      <w:r w:rsidRPr="003253EE">
        <w:rPr>
          <w:rFonts w:ascii="Times New Roman" w:hAnsi="Times New Roman" w:cs="Times New Roman"/>
        </w:rPr>
        <w:t>Zgłoszenie chęci przystąpienia do Komitetu następuje na podstawie pisemnej deklaracji za pomocą formularza zgłoszeniowego.</w:t>
      </w:r>
    </w:p>
    <w:p w14:paraId="76EA597D" w14:textId="32395AF8" w:rsidR="00272316" w:rsidRPr="003253EE" w:rsidRDefault="00272316" w:rsidP="003253EE">
      <w:pPr>
        <w:spacing w:line="276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Formularze zgłoszeniowe do Komitetu Rewitalizacji będą dostępne</w:t>
      </w:r>
      <w:r w:rsidR="00A33EE6">
        <w:rPr>
          <w:rFonts w:ascii="Times New Roman" w:hAnsi="Times New Roman" w:cs="Times New Roman"/>
        </w:rPr>
        <w:t xml:space="preserve"> od 18.06.</w:t>
      </w:r>
      <w:r w:rsidRPr="003253EE">
        <w:rPr>
          <w:rFonts w:ascii="Times New Roman" w:hAnsi="Times New Roman" w:cs="Times New Roman"/>
        </w:rPr>
        <w:t>202</w:t>
      </w:r>
      <w:r w:rsidR="003253EE">
        <w:rPr>
          <w:rFonts w:ascii="Times New Roman" w:hAnsi="Times New Roman" w:cs="Times New Roman"/>
        </w:rPr>
        <w:t>5</w:t>
      </w:r>
      <w:r w:rsidRPr="003253EE">
        <w:rPr>
          <w:rFonts w:ascii="Times New Roman" w:hAnsi="Times New Roman" w:cs="Times New Roman"/>
        </w:rPr>
        <w:t xml:space="preserve"> r. w Urzędzie Gminy </w:t>
      </w:r>
      <w:r w:rsidR="003253EE">
        <w:rPr>
          <w:rFonts w:ascii="Times New Roman" w:hAnsi="Times New Roman" w:cs="Times New Roman"/>
        </w:rPr>
        <w:t>Hrubieszów</w:t>
      </w:r>
      <w:r w:rsidRPr="003253EE">
        <w:rPr>
          <w:rFonts w:ascii="Times New Roman" w:hAnsi="Times New Roman" w:cs="Times New Roman"/>
        </w:rPr>
        <w:t xml:space="preserve"> – pokój nr </w:t>
      </w:r>
      <w:r w:rsidR="003253EE">
        <w:rPr>
          <w:rFonts w:ascii="Times New Roman" w:hAnsi="Times New Roman" w:cs="Times New Roman"/>
        </w:rPr>
        <w:t>10</w:t>
      </w:r>
      <w:r w:rsidRPr="003253EE">
        <w:rPr>
          <w:rFonts w:ascii="Times New Roman" w:hAnsi="Times New Roman" w:cs="Times New Roman"/>
        </w:rPr>
        <w:t xml:space="preserve">,  w godzinach pracy </w:t>
      </w:r>
      <w:r w:rsidR="003E3A3B">
        <w:rPr>
          <w:rFonts w:ascii="Times New Roman" w:hAnsi="Times New Roman" w:cs="Times New Roman"/>
        </w:rPr>
        <w:t>u</w:t>
      </w:r>
      <w:r w:rsidRPr="003253EE">
        <w:rPr>
          <w:rFonts w:ascii="Times New Roman" w:hAnsi="Times New Roman" w:cs="Times New Roman"/>
        </w:rPr>
        <w:t>rzędu</w:t>
      </w:r>
      <w:r w:rsidR="003E3A3B">
        <w:rPr>
          <w:rFonts w:ascii="Times New Roman" w:hAnsi="Times New Roman" w:cs="Times New Roman"/>
        </w:rPr>
        <w:t>, zaś</w:t>
      </w:r>
      <w:r w:rsidRPr="003253EE">
        <w:rPr>
          <w:rFonts w:ascii="Times New Roman" w:hAnsi="Times New Roman" w:cs="Times New Roman"/>
        </w:rPr>
        <w:t xml:space="preserve"> w wersji elektronicznej w Biuletynie Informacji Publicznej Urzędu Gminy </w:t>
      </w:r>
      <w:r w:rsidR="003253EE">
        <w:rPr>
          <w:rFonts w:ascii="Times New Roman" w:hAnsi="Times New Roman" w:cs="Times New Roman"/>
        </w:rPr>
        <w:t xml:space="preserve">Hrubieszów </w:t>
      </w:r>
      <w:hyperlink r:id="rId7" w:history="1">
        <w:r w:rsidR="00F2365D" w:rsidRPr="00D57C99">
          <w:rPr>
            <w:rStyle w:val="Hipercze"/>
            <w:rFonts w:ascii="Times New Roman" w:hAnsi="Times New Roman" w:cs="Times New Roman"/>
          </w:rPr>
          <w:t>https://ughrubieszow.bip.lubelskie.pl/index.php?id=6</w:t>
        </w:r>
      </w:hyperlink>
      <w:r w:rsidR="00F2365D">
        <w:rPr>
          <w:rFonts w:ascii="Times New Roman" w:hAnsi="Times New Roman" w:cs="Times New Roman"/>
        </w:rPr>
        <w:t xml:space="preserve"> </w:t>
      </w:r>
      <w:r w:rsidR="003253EE">
        <w:rPr>
          <w:rFonts w:ascii="Times New Roman" w:hAnsi="Times New Roman" w:cs="Times New Roman"/>
        </w:rPr>
        <w:t xml:space="preserve"> </w:t>
      </w:r>
      <w:r w:rsidRPr="003253EE">
        <w:rPr>
          <w:rFonts w:ascii="Times New Roman" w:hAnsi="Times New Roman" w:cs="Times New Roman"/>
        </w:rPr>
        <w:t xml:space="preserve">oraz na stronie internetowej Urzędu Gminy </w:t>
      </w:r>
      <w:r w:rsidR="003253EE">
        <w:rPr>
          <w:rFonts w:ascii="Times New Roman" w:hAnsi="Times New Roman" w:cs="Times New Roman"/>
        </w:rPr>
        <w:t>Hrubieszów</w:t>
      </w:r>
      <w:r w:rsidR="00F2365D">
        <w:rPr>
          <w:rFonts w:ascii="Times New Roman" w:hAnsi="Times New Roman" w:cs="Times New Roman"/>
        </w:rPr>
        <w:t xml:space="preserve"> </w:t>
      </w:r>
      <w:hyperlink r:id="rId8" w:history="1">
        <w:r w:rsidR="00F2365D" w:rsidRPr="00D57C99">
          <w:rPr>
            <w:rStyle w:val="Hipercze"/>
            <w:rFonts w:ascii="Times New Roman" w:hAnsi="Times New Roman" w:cs="Times New Roman"/>
          </w:rPr>
          <w:t>https://gminahrubieszow.pl/</w:t>
        </w:r>
      </w:hyperlink>
      <w:r w:rsidR="00F2365D">
        <w:rPr>
          <w:rFonts w:ascii="Times New Roman" w:hAnsi="Times New Roman" w:cs="Times New Roman"/>
        </w:rPr>
        <w:t xml:space="preserve">. </w:t>
      </w:r>
    </w:p>
    <w:p w14:paraId="7413C980" w14:textId="77777777" w:rsidR="00272316" w:rsidRPr="003253EE" w:rsidRDefault="00272316" w:rsidP="00F2365D">
      <w:pPr>
        <w:spacing w:line="276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Wypełniony i podpisany formularz zgłoszeniowy w formie papierowej lub elektronicznej należy złożyć w terminie trwania naboru (decyduje data wpływu) w jednej z następujących form:</w:t>
      </w:r>
    </w:p>
    <w:p w14:paraId="36262F6F" w14:textId="263A75E1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drogą korespondencyjną na adres Urzędu Gminy</w:t>
      </w:r>
      <w:r w:rsidR="003253EE">
        <w:rPr>
          <w:rFonts w:ascii="Times New Roman" w:hAnsi="Times New Roman" w:cs="Times New Roman"/>
        </w:rPr>
        <w:t xml:space="preserve"> Hrubieszów, ul. B. Prusa 8, </w:t>
      </w:r>
      <w:r w:rsidR="003253EE">
        <w:rPr>
          <w:rFonts w:ascii="Times New Roman" w:hAnsi="Times New Roman" w:cs="Times New Roman"/>
        </w:rPr>
        <w:br/>
        <w:t xml:space="preserve">22-500 Hrubieszów. </w:t>
      </w:r>
    </w:p>
    <w:p w14:paraId="71F67995" w14:textId="070D685F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osobiście w siedzibie Urzędu Gminy </w:t>
      </w:r>
      <w:r w:rsidR="003253EE">
        <w:rPr>
          <w:rFonts w:ascii="Times New Roman" w:hAnsi="Times New Roman" w:cs="Times New Roman"/>
        </w:rPr>
        <w:t xml:space="preserve">Hrubieszów. </w:t>
      </w:r>
    </w:p>
    <w:p w14:paraId="17A3352E" w14:textId="021A64AE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pocztą elektroniczną na adres e-mail: </w:t>
      </w:r>
      <w:hyperlink r:id="rId9" w:history="1">
        <w:r w:rsidR="003253EE" w:rsidRPr="000B3393">
          <w:rPr>
            <w:rStyle w:val="Hipercze"/>
            <w:rFonts w:ascii="Times New Roman" w:hAnsi="Times New Roman" w:cs="Times New Roman"/>
          </w:rPr>
          <w:t>sekretariat@hrubieszow-gmina.pl</w:t>
        </w:r>
      </w:hyperlink>
      <w:r w:rsidR="003253EE">
        <w:rPr>
          <w:rFonts w:ascii="Times New Roman" w:hAnsi="Times New Roman" w:cs="Times New Roman"/>
        </w:rPr>
        <w:t xml:space="preserve"> </w:t>
      </w:r>
    </w:p>
    <w:p w14:paraId="0C44D5D3" w14:textId="7C82DDBC" w:rsidR="00272316" w:rsidRPr="003253EE" w:rsidRDefault="00272316" w:rsidP="004B71A2">
      <w:pPr>
        <w:pStyle w:val="Akapitzlist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za pośrednictwem </w:t>
      </w:r>
      <w:proofErr w:type="spellStart"/>
      <w:r w:rsidRPr="003253EE">
        <w:rPr>
          <w:rFonts w:ascii="Times New Roman" w:hAnsi="Times New Roman" w:cs="Times New Roman"/>
        </w:rPr>
        <w:t>ePUAP</w:t>
      </w:r>
      <w:proofErr w:type="spellEnd"/>
      <w:r w:rsidRPr="003253EE">
        <w:rPr>
          <w:rFonts w:ascii="Times New Roman" w:hAnsi="Times New Roman" w:cs="Times New Roman"/>
        </w:rPr>
        <w:t xml:space="preserve"> na adres:</w:t>
      </w:r>
      <w:r w:rsidR="0058148A">
        <w:rPr>
          <w:rFonts w:ascii="Times New Roman" w:hAnsi="Times New Roman" w:cs="Times New Roman"/>
        </w:rPr>
        <w:t xml:space="preserve"> </w:t>
      </w:r>
      <w:r w:rsidR="0058148A" w:rsidRPr="0058148A">
        <w:rPr>
          <w:rFonts w:ascii="Times New Roman" w:hAnsi="Times New Roman" w:cs="Times New Roman"/>
        </w:rPr>
        <w:t>/</w:t>
      </w:r>
      <w:proofErr w:type="spellStart"/>
      <w:r w:rsidR="0058148A" w:rsidRPr="0058148A">
        <w:rPr>
          <w:rFonts w:ascii="Times New Roman" w:hAnsi="Times New Roman" w:cs="Times New Roman"/>
        </w:rPr>
        <w:t>ughrubieszow</w:t>
      </w:r>
      <w:proofErr w:type="spellEnd"/>
      <w:r w:rsidR="0058148A" w:rsidRPr="0058148A">
        <w:rPr>
          <w:rFonts w:ascii="Times New Roman" w:hAnsi="Times New Roman" w:cs="Times New Roman"/>
        </w:rPr>
        <w:t>/</w:t>
      </w:r>
      <w:proofErr w:type="spellStart"/>
      <w:r w:rsidR="0058148A" w:rsidRPr="0058148A">
        <w:rPr>
          <w:rFonts w:ascii="Times New Roman" w:hAnsi="Times New Roman" w:cs="Times New Roman"/>
        </w:rPr>
        <w:t>SkrytkaESP</w:t>
      </w:r>
      <w:proofErr w:type="spellEnd"/>
    </w:p>
    <w:p w14:paraId="2ED9AAA0" w14:textId="77777777" w:rsidR="003E3A3B" w:rsidRDefault="003253EE" w:rsidP="00F236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72316" w:rsidRPr="003253EE">
        <w:rPr>
          <w:rFonts w:ascii="Times New Roman" w:hAnsi="Times New Roman" w:cs="Times New Roman"/>
        </w:rPr>
        <w:t>Nie będą rozpatrywane zgłoszenia:</w:t>
      </w:r>
    </w:p>
    <w:p w14:paraId="7FFAC9BA" w14:textId="77777777" w:rsidR="003E3A3B" w:rsidRDefault="00272316" w:rsidP="004B71A2">
      <w:pPr>
        <w:pStyle w:val="Akapitzlist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niepodpisane</w:t>
      </w:r>
      <w:r w:rsidR="003E3A3B" w:rsidRPr="003E3A3B">
        <w:rPr>
          <w:rFonts w:ascii="Times New Roman" w:hAnsi="Times New Roman" w:cs="Times New Roman"/>
        </w:rPr>
        <w:t>,</w:t>
      </w:r>
    </w:p>
    <w:p w14:paraId="5B613850" w14:textId="77777777" w:rsidR="003E3A3B" w:rsidRDefault="00272316" w:rsidP="004B71A2">
      <w:pPr>
        <w:pStyle w:val="Akapitzlist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złożone w innym terminie niż wyznaczony,</w:t>
      </w:r>
    </w:p>
    <w:p w14:paraId="6C845940" w14:textId="7DB672DB" w:rsidR="00272316" w:rsidRPr="003E3A3B" w:rsidRDefault="00272316" w:rsidP="004B71A2">
      <w:pPr>
        <w:pStyle w:val="Akapitzlist"/>
        <w:numPr>
          <w:ilvl w:val="0"/>
          <w:numId w:val="14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przesłane w innej formie niż na druku formularza zgłoszeniowego.</w:t>
      </w:r>
    </w:p>
    <w:p w14:paraId="696E585B" w14:textId="77777777" w:rsidR="00272316" w:rsidRPr="003253EE" w:rsidRDefault="00272316" w:rsidP="004B71A2">
      <w:pPr>
        <w:spacing w:line="240" w:lineRule="auto"/>
        <w:rPr>
          <w:rFonts w:ascii="Times New Roman" w:hAnsi="Times New Roman" w:cs="Times New Roman"/>
        </w:rPr>
      </w:pPr>
    </w:p>
    <w:p w14:paraId="2C60E842" w14:textId="18BB6DC2" w:rsidR="00272316" w:rsidRPr="003253EE" w:rsidRDefault="00272316" w:rsidP="004B71A2">
      <w:pPr>
        <w:spacing w:line="240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>Informacja o naborze członków Komitetu Rewitalizacji zostanie podana do publicznej wiadomości:</w:t>
      </w:r>
    </w:p>
    <w:p w14:paraId="4AFB60E3" w14:textId="3B76AACD" w:rsidR="003E3A3B" w:rsidRDefault="00272316" w:rsidP="004B71A2">
      <w:pPr>
        <w:pStyle w:val="Akapitzlist"/>
        <w:numPr>
          <w:ilvl w:val="0"/>
          <w:numId w:val="15"/>
        </w:numPr>
        <w:spacing w:before="0"/>
        <w:jc w:val="left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w Biuletynie Informacji Publicznej pod adresem</w:t>
      </w:r>
      <w:r w:rsidR="005D67FB">
        <w:rPr>
          <w:rFonts w:ascii="Times New Roman" w:hAnsi="Times New Roman" w:cs="Times New Roman"/>
        </w:rPr>
        <w:t xml:space="preserve"> </w:t>
      </w:r>
      <w:hyperlink r:id="rId10" w:history="1">
        <w:r w:rsidR="005D67FB" w:rsidRPr="00360F42">
          <w:rPr>
            <w:rStyle w:val="Hipercze"/>
            <w:rFonts w:ascii="Times New Roman" w:hAnsi="Times New Roman" w:cs="Times New Roman"/>
          </w:rPr>
          <w:t>https://ughrubieszow.bip.lubelskie.pl/index.php?id=6</w:t>
        </w:r>
      </w:hyperlink>
      <w:r w:rsidR="005D67FB">
        <w:rPr>
          <w:rFonts w:ascii="Times New Roman" w:hAnsi="Times New Roman" w:cs="Times New Roman"/>
        </w:rPr>
        <w:t xml:space="preserve"> </w:t>
      </w:r>
      <w:r w:rsidRPr="003E3A3B">
        <w:rPr>
          <w:rFonts w:ascii="Times New Roman" w:hAnsi="Times New Roman" w:cs="Times New Roman"/>
        </w:rPr>
        <w:t xml:space="preserve">oraz na stronie internetowej Urzędu Gminy </w:t>
      </w:r>
      <w:r w:rsidR="003253EE" w:rsidRPr="003E3A3B">
        <w:rPr>
          <w:rFonts w:ascii="Times New Roman" w:hAnsi="Times New Roman" w:cs="Times New Roman"/>
        </w:rPr>
        <w:t>Hrubieszów</w:t>
      </w:r>
      <w:r w:rsidR="005D67FB">
        <w:rPr>
          <w:rFonts w:ascii="Times New Roman" w:hAnsi="Times New Roman" w:cs="Times New Roman"/>
        </w:rPr>
        <w:t xml:space="preserve"> </w:t>
      </w:r>
      <w:hyperlink r:id="rId11" w:history="1">
        <w:r w:rsidR="005D67FB" w:rsidRPr="00360F42">
          <w:rPr>
            <w:rStyle w:val="Hipercze"/>
            <w:rFonts w:ascii="Times New Roman" w:hAnsi="Times New Roman" w:cs="Times New Roman"/>
          </w:rPr>
          <w:t>https://gminahrubieszow.pl/</w:t>
        </w:r>
      </w:hyperlink>
      <w:r w:rsidR="00F2365D">
        <w:rPr>
          <w:rFonts w:ascii="Times New Roman" w:hAnsi="Times New Roman" w:cs="Times New Roman"/>
        </w:rPr>
        <w:t xml:space="preserve">. </w:t>
      </w:r>
    </w:p>
    <w:p w14:paraId="3A97D7C7" w14:textId="0780E5F5" w:rsidR="003E3A3B" w:rsidRDefault="00272316" w:rsidP="004B71A2">
      <w:pPr>
        <w:pStyle w:val="Akapitzlist"/>
        <w:numPr>
          <w:ilvl w:val="0"/>
          <w:numId w:val="15"/>
        </w:numPr>
        <w:spacing w:before="0"/>
        <w:rPr>
          <w:rFonts w:ascii="Times New Roman" w:hAnsi="Times New Roman" w:cs="Times New Roman"/>
        </w:rPr>
      </w:pPr>
      <w:r w:rsidRPr="003E3A3B">
        <w:rPr>
          <w:rFonts w:ascii="Times New Roman" w:hAnsi="Times New Roman" w:cs="Times New Roman"/>
        </w:rPr>
        <w:t>na tablic</w:t>
      </w:r>
      <w:r w:rsidR="00F2365D">
        <w:rPr>
          <w:rFonts w:ascii="Times New Roman" w:hAnsi="Times New Roman" w:cs="Times New Roman"/>
        </w:rPr>
        <w:t>y</w:t>
      </w:r>
      <w:r w:rsidRPr="003E3A3B">
        <w:rPr>
          <w:rFonts w:ascii="Times New Roman" w:hAnsi="Times New Roman" w:cs="Times New Roman"/>
        </w:rPr>
        <w:t xml:space="preserve"> ogłoszeń Urzędu Gminy </w:t>
      </w:r>
      <w:r w:rsidR="003253EE" w:rsidRPr="003E3A3B">
        <w:rPr>
          <w:rFonts w:ascii="Times New Roman" w:hAnsi="Times New Roman" w:cs="Times New Roman"/>
        </w:rPr>
        <w:t>Hrubieszów.</w:t>
      </w:r>
    </w:p>
    <w:p w14:paraId="3762F066" w14:textId="77777777" w:rsidR="005D67FB" w:rsidRPr="005D67FB" w:rsidRDefault="005D67FB" w:rsidP="00F2365D">
      <w:pPr>
        <w:spacing w:line="240" w:lineRule="auto"/>
        <w:ind w:left="360"/>
        <w:rPr>
          <w:rFonts w:ascii="Times New Roman" w:hAnsi="Times New Roman" w:cs="Times New Roman"/>
        </w:rPr>
      </w:pPr>
    </w:p>
    <w:p w14:paraId="56D47BD9" w14:textId="3EA40962" w:rsidR="00272316" w:rsidRDefault="00272316" w:rsidP="00F2365D">
      <w:pPr>
        <w:spacing w:line="240" w:lineRule="auto"/>
        <w:rPr>
          <w:rFonts w:ascii="Times New Roman" w:hAnsi="Times New Roman" w:cs="Times New Roman"/>
        </w:rPr>
      </w:pPr>
      <w:r w:rsidRPr="003253EE">
        <w:rPr>
          <w:rFonts w:ascii="Times New Roman" w:hAnsi="Times New Roman" w:cs="Times New Roman"/>
        </w:rPr>
        <w:t xml:space="preserve">Informacja o wynikach naboru do Komitetu Rewitalizacji zostanie umieszczona po jego zakończeniu na stronie internetowej Urzędu Gminy </w:t>
      </w:r>
      <w:r w:rsidR="003253EE">
        <w:rPr>
          <w:rFonts w:ascii="Times New Roman" w:hAnsi="Times New Roman" w:cs="Times New Roman"/>
        </w:rPr>
        <w:t xml:space="preserve">Hrubieszów </w:t>
      </w:r>
      <w:r w:rsidRPr="003253EE">
        <w:rPr>
          <w:rFonts w:ascii="Times New Roman" w:hAnsi="Times New Roman" w:cs="Times New Roman"/>
        </w:rPr>
        <w:t>oraz w Biuletynie Informacji Publicznej.</w:t>
      </w:r>
    </w:p>
    <w:p w14:paraId="229F6101" w14:textId="77777777" w:rsidR="004B71A2" w:rsidRDefault="004B71A2" w:rsidP="004B71A2">
      <w:pPr>
        <w:spacing w:line="240" w:lineRule="auto"/>
        <w:ind w:left="6372"/>
        <w:rPr>
          <w:rFonts w:ascii="Times New Roman" w:hAnsi="Times New Roman" w:cs="Times New Roman"/>
        </w:rPr>
      </w:pPr>
    </w:p>
    <w:p w14:paraId="133220B9" w14:textId="77777777" w:rsidR="004B71A2" w:rsidRPr="004B71A2" w:rsidRDefault="004B71A2" w:rsidP="004B71A2">
      <w:pPr>
        <w:spacing w:line="240" w:lineRule="auto"/>
        <w:ind w:left="6372"/>
        <w:rPr>
          <w:rFonts w:ascii="Times New Roman" w:hAnsi="Times New Roman" w:cs="Times New Roman"/>
        </w:rPr>
      </w:pPr>
    </w:p>
    <w:p w14:paraId="40331F39" w14:textId="66858815" w:rsidR="004B71A2" w:rsidRPr="004B71A2" w:rsidRDefault="004B71A2" w:rsidP="004B71A2">
      <w:pPr>
        <w:spacing w:line="480" w:lineRule="auto"/>
        <w:ind w:left="6372"/>
        <w:rPr>
          <w:rFonts w:ascii="Times New Roman" w:hAnsi="Times New Roman" w:cs="Times New Roman"/>
        </w:rPr>
      </w:pPr>
      <w:r w:rsidRPr="004B71A2">
        <w:rPr>
          <w:rFonts w:ascii="Times New Roman" w:hAnsi="Times New Roman" w:cs="Times New Roman"/>
        </w:rPr>
        <w:t>Wójt</w:t>
      </w:r>
      <w:r w:rsidRPr="004B71A2">
        <w:rPr>
          <w:rFonts w:ascii="Times New Roman" w:hAnsi="Times New Roman" w:cs="Times New Roman"/>
        </w:rPr>
        <w:t> </w:t>
      </w:r>
      <w:r w:rsidRPr="004B71A2">
        <w:rPr>
          <w:rFonts w:ascii="Times New Roman" w:hAnsi="Times New Roman" w:cs="Times New Roman"/>
        </w:rPr>
        <w:t>Gminy</w:t>
      </w:r>
      <w:r w:rsidRPr="004B71A2">
        <w:rPr>
          <w:rFonts w:ascii="Times New Roman" w:hAnsi="Times New Roman" w:cs="Times New Roman"/>
        </w:rPr>
        <w:t> </w:t>
      </w:r>
      <w:r w:rsidRPr="004B71A2">
        <w:rPr>
          <w:rFonts w:ascii="Times New Roman" w:hAnsi="Times New Roman" w:cs="Times New Roman"/>
        </w:rPr>
        <w:t>Hrubieszów</w:t>
      </w:r>
      <w:r w:rsidRPr="004B71A2">
        <w:rPr>
          <w:rFonts w:ascii="Times New Roman" w:hAnsi="Times New Roman" w:cs="Times New Roman"/>
        </w:rPr>
        <w:br/>
        <w:t xml:space="preserve">    </w:t>
      </w:r>
      <w:r w:rsidRPr="00130D97">
        <w:rPr>
          <w:rFonts w:ascii="Times New Roman" w:hAnsi="Times New Roman" w:cs="Times New Roman"/>
          <w:sz w:val="24"/>
          <w:szCs w:val="24"/>
        </w:rPr>
        <w:t xml:space="preserve">  /-/ </w:t>
      </w:r>
      <w:r>
        <w:rPr>
          <w:rFonts w:ascii="Times New Roman" w:hAnsi="Times New Roman" w:cs="Times New Roman"/>
        </w:rPr>
        <w:t xml:space="preserve"> </w:t>
      </w:r>
      <w:r w:rsidRPr="004B71A2">
        <w:rPr>
          <w:rFonts w:ascii="Times New Roman" w:hAnsi="Times New Roman" w:cs="Times New Roman"/>
        </w:rPr>
        <w:t xml:space="preserve">Tomasz Zając  </w:t>
      </w:r>
    </w:p>
    <w:p w14:paraId="70A35188" w14:textId="77777777" w:rsidR="004B71A2" w:rsidRPr="003253EE" w:rsidRDefault="004B71A2" w:rsidP="00F2365D">
      <w:pPr>
        <w:spacing w:line="240" w:lineRule="auto"/>
        <w:rPr>
          <w:rFonts w:ascii="Times New Roman" w:hAnsi="Times New Roman" w:cs="Times New Roman"/>
        </w:rPr>
      </w:pPr>
    </w:p>
    <w:sectPr w:rsidR="004B71A2" w:rsidRPr="003253EE" w:rsidSect="004B71A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E72FE" w14:textId="77777777" w:rsidR="00714CF3" w:rsidRDefault="00714CF3" w:rsidP="00A33EE6">
      <w:pPr>
        <w:spacing w:after="0" w:line="240" w:lineRule="auto"/>
      </w:pPr>
      <w:r>
        <w:separator/>
      </w:r>
    </w:p>
  </w:endnote>
  <w:endnote w:type="continuationSeparator" w:id="0">
    <w:p w14:paraId="57057C52" w14:textId="77777777" w:rsidR="00714CF3" w:rsidRDefault="00714CF3" w:rsidP="00A3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7669" w14:textId="77777777" w:rsidR="00714CF3" w:rsidRDefault="00714CF3" w:rsidP="00A33EE6">
      <w:pPr>
        <w:spacing w:after="0" w:line="240" w:lineRule="auto"/>
      </w:pPr>
      <w:r>
        <w:separator/>
      </w:r>
    </w:p>
  </w:footnote>
  <w:footnote w:type="continuationSeparator" w:id="0">
    <w:p w14:paraId="1EF24FCE" w14:textId="77777777" w:rsidR="00714CF3" w:rsidRDefault="00714CF3" w:rsidP="00A3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3D"/>
    <w:multiLevelType w:val="hybridMultilevel"/>
    <w:tmpl w:val="F1C23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656"/>
    <w:multiLevelType w:val="hybridMultilevel"/>
    <w:tmpl w:val="AF1432DC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6321"/>
    <w:multiLevelType w:val="multilevel"/>
    <w:tmpl w:val="6AEEBCDC"/>
    <w:styleLink w:val="WWNum5"/>
    <w:lvl w:ilvl="0">
      <w:start w:val="1"/>
      <w:numFmt w:val="decimal"/>
      <w:lvlText w:val="%1"/>
      <w:lvlJc w:val="left"/>
      <w:pPr>
        <w:ind w:left="786" w:hanging="360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74" w:hanging="32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528" w:hanging="32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482" w:hanging="32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36" w:hanging="32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0" w:hanging="32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44" w:hanging="32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298" w:hanging="322"/>
      </w:pPr>
      <w:rPr>
        <w:lang w:val="pl-PL" w:eastAsia="en-US" w:bidi="ar-SA"/>
      </w:rPr>
    </w:lvl>
  </w:abstractNum>
  <w:abstractNum w:abstractNumId="3" w15:restartNumberingAfterBreak="0">
    <w:nsid w:val="298768F8"/>
    <w:multiLevelType w:val="hybridMultilevel"/>
    <w:tmpl w:val="901616C6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C618E"/>
    <w:multiLevelType w:val="hybridMultilevel"/>
    <w:tmpl w:val="CDF01E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1E19"/>
    <w:multiLevelType w:val="hybridMultilevel"/>
    <w:tmpl w:val="D7463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21C67"/>
    <w:multiLevelType w:val="hybridMultilevel"/>
    <w:tmpl w:val="B7AE1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902"/>
    <w:multiLevelType w:val="hybridMultilevel"/>
    <w:tmpl w:val="81AE8936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221D6"/>
    <w:multiLevelType w:val="hybridMultilevel"/>
    <w:tmpl w:val="A73C3E1A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27DC2"/>
    <w:multiLevelType w:val="hybridMultilevel"/>
    <w:tmpl w:val="67B4E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13B2"/>
    <w:multiLevelType w:val="hybridMultilevel"/>
    <w:tmpl w:val="762018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C32B88"/>
    <w:multiLevelType w:val="hybridMultilevel"/>
    <w:tmpl w:val="ADB80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3109"/>
    <w:multiLevelType w:val="hybridMultilevel"/>
    <w:tmpl w:val="A3A09872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4536"/>
    <w:multiLevelType w:val="hybridMultilevel"/>
    <w:tmpl w:val="C52A7CCA"/>
    <w:lvl w:ilvl="0" w:tplc="E932B5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35B8E"/>
    <w:multiLevelType w:val="hybridMultilevel"/>
    <w:tmpl w:val="34283878"/>
    <w:lvl w:ilvl="0" w:tplc="E932B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097464">
    <w:abstractNumId w:val="2"/>
  </w:num>
  <w:num w:numId="2" w16cid:durableId="76306534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50885891">
    <w:abstractNumId w:val="1"/>
  </w:num>
  <w:num w:numId="4" w16cid:durableId="545265454">
    <w:abstractNumId w:val="14"/>
  </w:num>
  <w:num w:numId="5" w16cid:durableId="1806315070">
    <w:abstractNumId w:val="3"/>
  </w:num>
  <w:num w:numId="6" w16cid:durableId="517231700">
    <w:abstractNumId w:val="12"/>
  </w:num>
  <w:num w:numId="7" w16cid:durableId="248928116">
    <w:abstractNumId w:val="7"/>
  </w:num>
  <w:num w:numId="8" w16cid:durableId="1534222290">
    <w:abstractNumId w:val="9"/>
  </w:num>
  <w:num w:numId="9" w16cid:durableId="1042093292">
    <w:abstractNumId w:val="5"/>
  </w:num>
  <w:num w:numId="10" w16cid:durableId="1728724905">
    <w:abstractNumId w:val="0"/>
  </w:num>
  <w:num w:numId="11" w16cid:durableId="1303196070">
    <w:abstractNumId w:val="4"/>
  </w:num>
  <w:num w:numId="12" w16cid:durableId="1412383683">
    <w:abstractNumId w:val="10"/>
  </w:num>
  <w:num w:numId="13" w16cid:durableId="2045205711">
    <w:abstractNumId w:val="6"/>
  </w:num>
  <w:num w:numId="14" w16cid:durableId="1013920867">
    <w:abstractNumId w:val="13"/>
  </w:num>
  <w:num w:numId="15" w16cid:durableId="1743989027">
    <w:abstractNumId w:val="8"/>
  </w:num>
  <w:num w:numId="16" w16cid:durableId="1041902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22"/>
    <w:rsid w:val="00045141"/>
    <w:rsid w:val="001154A8"/>
    <w:rsid w:val="001C71D7"/>
    <w:rsid w:val="001E0D25"/>
    <w:rsid w:val="00200FD5"/>
    <w:rsid w:val="00224657"/>
    <w:rsid w:val="00242FF5"/>
    <w:rsid w:val="00272316"/>
    <w:rsid w:val="002D5CA6"/>
    <w:rsid w:val="00311E22"/>
    <w:rsid w:val="00324626"/>
    <w:rsid w:val="003253EE"/>
    <w:rsid w:val="003672D0"/>
    <w:rsid w:val="003A2C67"/>
    <w:rsid w:val="003E3A3B"/>
    <w:rsid w:val="004B71A2"/>
    <w:rsid w:val="0058148A"/>
    <w:rsid w:val="005D67FB"/>
    <w:rsid w:val="00664DEF"/>
    <w:rsid w:val="00714CF3"/>
    <w:rsid w:val="00742BFB"/>
    <w:rsid w:val="00744564"/>
    <w:rsid w:val="007E2965"/>
    <w:rsid w:val="00801B05"/>
    <w:rsid w:val="00865915"/>
    <w:rsid w:val="00876A51"/>
    <w:rsid w:val="008866C4"/>
    <w:rsid w:val="008B2E57"/>
    <w:rsid w:val="00977A39"/>
    <w:rsid w:val="009C54B3"/>
    <w:rsid w:val="00A07B72"/>
    <w:rsid w:val="00A33EE6"/>
    <w:rsid w:val="00AA2288"/>
    <w:rsid w:val="00AE01B4"/>
    <w:rsid w:val="00C54FB1"/>
    <w:rsid w:val="00CC59F9"/>
    <w:rsid w:val="00D34202"/>
    <w:rsid w:val="00D475BD"/>
    <w:rsid w:val="00E049C1"/>
    <w:rsid w:val="00F2365D"/>
    <w:rsid w:val="00F469B6"/>
    <w:rsid w:val="00F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F9FF"/>
  <w15:chartTrackingRefBased/>
  <w15:docId w15:val="{F7E52F6B-6403-4877-883B-D67DE064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E22"/>
    <w:pPr>
      <w:jc w:val="both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2316"/>
    <w:pPr>
      <w:widowControl w:val="0"/>
      <w:suppressAutoHyphens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Akapitzlist">
    <w:name w:val="List Paragraph"/>
    <w:basedOn w:val="Standard"/>
    <w:qFormat/>
    <w:rsid w:val="00272316"/>
    <w:pPr>
      <w:spacing w:before="237"/>
      <w:ind w:left="116"/>
      <w:jc w:val="both"/>
    </w:pPr>
  </w:style>
  <w:style w:type="numbering" w:customStyle="1" w:styleId="WWNum5">
    <w:name w:val="WWNum5"/>
    <w:rsid w:val="00272316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2723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23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EE6"/>
  </w:style>
  <w:style w:type="paragraph" w:styleId="Stopka">
    <w:name w:val="footer"/>
    <w:basedOn w:val="Normalny"/>
    <w:link w:val="StopkaZnak"/>
    <w:uiPriority w:val="99"/>
    <w:unhideWhenUsed/>
    <w:rsid w:val="00A3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hrubieszow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ghrubieszow.bip.lubelskie.pl/index.php?id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minahrubieszow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ghrubieszow.bip.lubelskie.pl/index.php?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hrubieszow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Marta MW. Wawryszyn</cp:lastModifiedBy>
  <cp:revision>17</cp:revision>
  <cp:lastPrinted>2025-06-18T06:37:00Z</cp:lastPrinted>
  <dcterms:created xsi:type="dcterms:W3CDTF">2025-03-21T11:00:00Z</dcterms:created>
  <dcterms:modified xsi:type="dcterms:W3CDTF">2025-06-18T11:20:00Z</dcterms:modified>
</cp:coreProperties>
</file>